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17" w:rsidRPr="007A7E95" w:rsidRDefault="00931117" w:rsidP="007A7E95">
      <w:pPr>
        <w:shd w:val="clear" w:color="auto" w:fill="FFFFFF"/>
        <w:spacing w:line="226" w:lineRule="exact"/>
        <w:ind w:left="6312" w:right="30" w:firstLine="96"/>
        <w:jc w:val="right"/>
        <w:rPr>
          <w:b/>
          <w:bCs/>
        </w:rPr>
      </w:pPr>
      <w:r w:rsidRPr="007A7E95">
        <w:rPr>
          <w:b/>
          <w:bCs/>
        </w:rPr>
        <w:t xml:space="preserve">Приложение </w:t>
      </w:r>
      <w:bookmarkStart w:id="0" w:name="Приложение_1п"/>
      <w:r w:rsidRPr="007A7E95">
        <w:rPr>
          <w:b/>
          <w:bCs/>
        </w:rPr>
        <w:t>№1</w:t>
      </w:r>
      <w:bookmarkEnd w:id="0"/>
    </w:p>
    <w:p w:rsidR="00931117" w:rsidRPr="00AA5BA2" w:rsidRDefault="00931117" w:rsidP="007A7E95">
      <w:pPr>
        <w:shd w:val="clear" w:color="auto" w:fill="FFFFFF"/>
        <w:spacing w:line="226" w:lineRule="exact"/>
        <w:ind w:left="5954" w:right="30" w:hanging="75"/>
        <w:jc w:val="right"/>
        <w:rPr>
          <w:b/>
          <w:bCs/>
        </w:rPr>
      </w:pPr>
      <w:r w:rsidRPr="00AA5BA2">
        <w:rPr>
          <w:bCs/>
        </w:rPr>
        <w:t>к Поручению н</w:t>
      </w:r>
      <w:r w:rsidR="00E319B3">
        <w:rPr>
          <w:bCs/>
        </w:rPr>
        <w:t xml:space="preserve">а </w:t>
      </w:r>
      <w:r w:rsidR="008F4962">
        <w:rPr>
          <w:bCs/>
        </w:rPr>
        <w:t>проведение закупочных процедур</w:t>
      </w:r>
      <w:r w:rsidRPr="00AA5BA2">
        <w:rPr>
          <w:bCs/>
        </w:rPr>
        <w:t xml:space="preserve"> </w:t>
      </w:r>
    </w:p>
    <w:p w:rsidR="00931117" w:rsidRDefault="00931117" w:rsidP="00931117">
      <w:pPr>
        <w:shd w:val="clear" w:color="auto" w:fill="FFFFFF"/>
        <w:spacing w:line="274" w:lineRule="exact"/>
        <w:ind w:left="878"/>
      </w:pPr>
    </w:p>
    <w:p w:rsidR="00E319B3" w:rsidRPr="00AA5BA2" w:rsidRDefault="00E319B3" w:rsidP="00931117">
      <w:pPr>
        <w:shd w:val="clear" w:color="auto" w:fill="FFFFFF"/>
        <w:spacing w:line="274" w:lineRule="exact"/>
        <w:ind w:left="878"/>
      </w:pPr>
    </w:p>
    <w:p w:rsidR="00931117" w:rsidRPr="00AA5BA2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ТЕХНИЧЕСК</w:t>
      </w:r>
      <w:r w:rsidR="00092F54">
        <w:rPr>
          <w:b/>
        </w:rPr>
        <w:t>О</w:t>
      </w:r>
      <w:r w:rsidRPr="00AA5BA2">
        <w:rPr>
          <w:b/>
        </w:rPr>
        <w:t>Е ЗАДАНИЕ</w:t>
      </w:r>
    </w:p>
    <w:p w:rsidR="00931117" w:rsidRPr="00862DC4" w:rsidRDefault="00931117" w:rsidP="00931117">
      <w:pPr>
        <w:suppressAutoHyphens/>
        <w:jc w:val="center"/>
      </w:pPr>
      <w:r w:rsidRPr="00862DC4">
        <w:t>на открытый</w:t>
      </w:r>
      <w:r w:rsidR="00862DC4" w:rsidRPr="00862DC4">
        <w:t xml:space="preserve"> запрос предложений</w:t>
      </w:r>
      <w:r w:rsidRPr="00862DC4">
        <w:t xml:space="preserve"> по выбору исполнителя работ </w:t>
      </w:r>
    </w:p>
    <w:p w:rsidR="00931117" w:rsidRPr="00862DC4" w:rsidRDefault="006C1181" w:rsidP="00931117">
      <w:pPr>
        <w:suppressAutoHyphens/>
        <w:jc w:val="center"/>
      </w:pPr>
      <w:r>
        <w:t xml:space="preserve"> по техническому обслуживанию</w:t>
      </w:r>
      <w:r w:rsidRPr="006C1181">
        <w:t xml:space="preserve">  автоматических сигнализаторов загазованности</w:t>
      </w:r>
      <w:r>
        <w:t xml:space="preserve"> </w:t>
      </w:r>
      <w:r w:rsidR="00862DC4" w:rsidRPr="00862DC4">
        <w:t>Правобережной ТЭЦ-5 филиала «Невский» ОАО «ТГК-1»</w:t>
      </w:r>
    </w:p>
    <w:p w:rsidR="00931117" w:rsidRPr="00862DC4" w:rsidRDefault="00862DC4" w:rsidP="00931117">
      <w:pPr>
        <w:suppressAutoHyphens/>
        <w:jc w:val="center"/>
      </w:pPr>
      <w:r w:rsidRPr="00862DC4">
        <w:t xml:space="preserve"> </w:t>
      </w:r>
      <w:r w:rsidR="00931117" w:rsidRPr="00862DC4">
        <w:t>ГКПЗ</w:t>
      </w:r>
      <w:r w:rsidR="006C1181">
        <w:t>1105/6.42-1968</w:t>
      </w:r>
    </w:p>
    <w:p w:rsidR="00760816" w:rsidRPr="007A3547" w:rsidRDefault="00760816" w:rsidP="00760816">
      <w:pPr>
        <w:suppressAutoHyphens/>
        <w:jc w:val="center"/>
        <w:rPr>
          <w:b/>
        </w:rPr>
      </w:pPr>
      <w:r>
        <w:rPr>
          <w:b/>
        </w:rPr>
        <w:t xml:space="preserve">Код по </w:t>
      </w:r>
      <w:r w:rsidRPr="007A3547">
        <w:rPr>
          <w:b/>
        </w:rPr>
        <w:t xml:space="preserve">ОКДП - </w:t>
      </w:r>
      <w:r w:rsidR="00C13CA4" w:rsidRPr="00C13CA4">
        <w:rPr>
          <w:b/>
        </w:rPr>
        <w:t>7422000</w:t>
      </w:r>
    </w:p>
    <w:p w:rsidR="00760816" w:rsidRPr="007A3547" w:rsidRDefault="00760816" w:rsidP="00760816">
      <w:pPr>
        <w:suppressAutoHyphens/>
        <w:jc w:val="center"/>
        <w:rPr>
          <w:b/>
        </w:rPr>
      </w:pPr>
      <w:r>
        <w:rPr>
          <w:b/>
        </w:rPr>
        <w:t xml:space="preserve">Код по </w:t>
      </w:r>
      <w:r w:rsidRPr="007A3547">
        <w:rPr>
          <w:b/>
        </w:rPr>
        <w:t xml:space="preserve">ОКВЭД </w:t>
      </w:r>
      <w:r w:rsidR="00C13CA4">
        <w:rPr>
          <w:b/>
        </w:rPr>
        <w:t>–</w:t>
      </w:r>
      <w:r w:rsidRPr="007A3547">
        <w:rPr>
          <w:b/>
        </w:rPr>
        <w:t xml:space="preserve"> </w:t>
      </w:r>
      <w:r w:rsidR="00C13CA4">
        <w:rPr>
          <w:b/>
        </w:rPr>
        <w:t>40.10.41</w:t>
      </w:r>
    </w:p>
    <w:p w:rsidR="00931117" w:rsidRPr="00AA5BA2" w:rsidRDefault="00931117" w:rsidP="00760816">
      <w:pPr>
        <w:tabs>
          <w:tab w:val="left" w:pos="3645"/>
        </w:tabs>
        <w:suppressAutoHyphens/>
        <w:jc w:val="center"/>
      </w:pPr>
    </w:p>
    <w:p w:rsidR="00931117" w:rsidRPr="00AA5BA2" w:rsidRDefault="00931117" w:rsidP="00931117">
      <w:pPr>
        <w:suppressAutoHyphens/>
        <w:rPr>
          <w:b/>
        </w:rPr>
      </w:pPr>
      <w:proofErr w:type="gramStart"/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  <w:proofErr w:type="gramEnd"/>
    </w:p>
    <w:p w:rsidR="00931117" w:rsidRDefault="00931117" w:rsidP="00931117">
      <w:pPr>
        <w:spacing w:line="240" w:lineRule="atLeast"/>
      </w:pPr>
      <w:r w:rsidRPr="00AA5BA2">
        <w:rPr>
          <w:b/>
        </w:rPr>
        <w:t>Требования к месту выполнения работ:</w:t>
      </w:r>
      <w:r w:rsidRPr="00931117">
        <w:t xml:space="preserve"> </w:t>
      </w:r>
    </w:p>
    <w:p w:rsidR="005B2572" w:rsidRPr="00862DC4" w:rsidRDefault="00931117" w:rsidP="005B2572">
      <w:pPr>
        <w:suppressAutoHyphens/>
        <w:jc w:val="both"/>
      </w:pPr>
      <w:r w:rsidRPr="00862DC4">
        <w:t>Правобережная ТЭЦ (ТЭЦ-5) филиала «Невский» ОАО «ТГК-1» 193079, Санкт-Петербург, Октябрьская набережная, дом</w:t>
      </w:r>
      <w:r w:rsidR="005B2572" w:rsidRPr="00862DC4">
        <w:t xml:space="preserve"> 108-2</w:t>
      </w:r>
    </w:p>
    <w:p w:rsidR="00862DC4" w:rsidRPr="00452756" w:rsidRDefault="00931117" w:rsidP="00862DC4">
      <w:pPr>
        <w:suppressAutoHyphens/>
        <w:jc w:val="both"/>
        <w:rPr>
          <w:highlight w:val="yellow"/>
        </w:rPr>
      </w:pPr>
      <w:r w:rsidRPr="00452756">
        <w:rPr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5B2572" w:rsidRPr="00452756" w:rsidRDefault="005B2572" w:rsidP="00862DC4">
      <w:pPr>
        <w:suppressAutoHyphens/>
        <w:jc w:val="both"/>
        <w:rPr>
          <w:highlight w:val="yellow"/>
        </w:rPr>
      </w:pPr>
      <w:r w:rsidRPr="00452756">
        <w:rPr>
          <w:highlight w:val="yellow"/>
        </w:rPr>
        <w:t>Начальник ПТО  Никитин Олег Сергеевич, тел. 901-44-65</w:t>
      </w:r>
    </w:p>
    <w:p w:rsidR="005B2572" w:rsidRPr="007F5B7A" w:rsidRDefault="006C1181" w:rsidP="005B2572">
      <w:pPr>
        <w:jc w:val="both"/>
      </w:pPr>
      <w:r w:rsidRPr="00452756">
        <w:rPr>
          <w:highlight w:val="yellow"/>
        </w:rPr>
        <w:t>Начальник ЦТАИ Кузнецов Михаил Викторович, тел. 901-44-85</w:t>
      </w:r>
    </w:p>
    <w:p w:rsidR="00862DC4" w:rsidRDefault="00862DC4" w:rsidP="00931117">
      <w:pPr>
        <w:suppressAutoHyphens/>
        <w:rPr>
          <w:b/>
        </w:rPr>
      </w:pP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</w:rPr>
        <w:t>Период выполнения работ:</w:t>
      </w:r>
    </w:p>
    <w:p w:rsidR="00931117" w:rsidRPr="00AA5BA2" w:rsidRDefault="00931117" w:rsidP="00931117">
      <w:pPr>
        <w:suppressAutoHyphens/>
      </w:pPr>
      <w:r w:rsidRPr="00AA5BA2">
        <w:t xml:space="preserve">Начало                 </w:t>
      </w:r>
      <w:r w:rsidR="006C1181">
        <w:rPr>
          <w:u w:val="single"/>
        </w:rPr>
        <w:t>01  апреля</w:t>
      </w:r>
      <w:r w:rsidR="005B2572">
        <w:rPr>
          <w:u w:val="single"/>
        </w:rPr>
        <w:t xml:space="preserve">  2013</w:t>
      </w:r>
      <w:r w:rsidR="00445B1B">
        <w:rPr>
          <w:u w:val="single"/>
        </w:rPr>
        <w:t xml:space="preserve"> </w:t>
      </w:r>
      <w:r w:rsidR="005B2572">
        <w:rPr>
          <w:u w:val="single"/>
        </w:rPr>
        <w:t>г.</w:t>
      </w:r>
      <w:r w:rsidR="005B2572">
        <w:t xml:space="preserve"> </w:t>
      </w:r>
    </w:p>
    <w:p w:rsidR="00931117" w:rsidRPr="00AA5BA2" w:rsidRDefault="00931117" w:rsidP="00931117">
      <w:pPr>
        <w:suppressAutoHyphens/>
      </w:pPr>
      <w:r w:rsidRPr="00AA5BA2">
        <w:t xml:space="preserve">Окончание    </w:t>
      </w:r>
      <w:r w:rsidR="005B2572">
        <w:t xml:space="preserve">       </w:t>
      </w:r>
      <w:r w:rsidR="005B2572">
        <w:rPr>
          <w:u w:val="single"/>
        </w:rPr>
        <w:t>31 декабря 2013 г.</w:t>
      </w:r>
    </w:p>
    <w:p w:rsidR="00931117" w:rsidRPr="00AA5BA2" w:rsidRDefault="00931117" w:rsidP="00931117">
      <w:pPr>
        <w:rPr>
          <w:b/>
        </w:rPr>
      </w:pPr>
    </w:p>
    <w:p w:rsidR="00931117" w:rsidRPr="00AA5BA2" w:rsidRDefault="00931117" w:rsidP="00931117">
      <w:r w:rsidRPr="00AA5BA2">
        <w:rPr>
          <w:b/>
        </w:rPr>
        <w:t xml:space="preserve">Расчетная (максимальная) цена закупки - </w:t>
      </w:r>
      <w:r w:rsidR="006C1181">
        <w:t>900</w:t>
      </w:r>
      <w:r w:rsidRPr="00AA5BA2">
        <w:t xml:space="preserve"> тыс. руб. без учета НДС, </w:t>
      </w:r>
    </w:p>
    <w:p w:rsidR="00931117" w:rsidRPr="00AA5BA2" w:rsidRDefault="00931117" w:rsidP="00931117">
      <w:r w:rsidRPr="00AA5BA2">
        <w:t xml:space="preserve">в том числе: </w:t>
      </w:r>
    </w:p>
    <w:p w:rsidR="00931117" w:rsidRPr="00AA5BA2" w:rsidRDefault="00931117" w:rsidP="00931117">
      <w:pPr>
        <w:suppressAutoHyphens/>
        <w:jc w:val="center"/>
      </w:pPr>
      <w:r w:rsidRPr="00AA5BA2">
        <w:t>2-й квартал - __________</w:t>
      </w:r>
      <w:r w:rsidR="00A01BBC">
        <w:rPr>
          <w:u w:val="single"/>
        </w:rPr>
        <w:t>3</w:t>
      </w:r>
      <w:r w:rsidR="005B2572">
        <w:rPr>
          <w:u w:val="single"/>
        </w:rPr>
        <w:t>00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3-й квартал - __________</w:t>
      </w:r>
      <w:r w:rsidR="00A01BBC">
        <w:rPr>
          <w:u w:val="single"/>
        </w:rPr>
        <w:t>3</w:t>
      </w:r>
      <w:r w:rsidR="005B2572">
        <w:rPr>
          <w:u w:val="single"/>
        </w:rPr>
        <w:t>00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4-й квартал - __________</w:t>
      </w:r>
      <w:r w:rsidR="00A01BBC">
        <w:rPr>
          <w:u w:val="single"/>
        </w:rPr>
        <w:t>3</w:t>
      </w:r>
      <w:r w:rsidR="00B61887">
        <w:rPr>
          <w:u w:val="single"/>
        </w:rPr>
        <w:t>00</w:t>
      </w:r>
      <w:r w:rsidRPr="00AA5BA2">
        <w:t>_____________ тыс. руб. без учета НДС;</w:t>
      </w:r>
    </w:p>
    <w:p w:rsidR="00931117" w:rsidRPr="00AA5BA2" w:rsidRDefault="00931117" w:rsidP="00B61887">
      <w:pPr>
        <w:suppressAutoHyphens/>
        <w:jc w:val="both"/>
      </w:pPr>
    </w:p>
    <w:p w:rsidR="00931117" w:rsidRPr="00AA5BA2" w:rsidRDefault="00931117" w:rsidP="00931117">
      <w:pPr>
        <w:suppressAutoHyphens/>
        <w:ind w:firstLine="567"/>
        <w:jc w:val="both"/>
      </w:pPr>
      <w:r w:rsidRPr="00AA5BA2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931117" w:rsidRPr="00AA5BA2" w:rsidRDefault="00931117" w:rsidP="00931117">
      <w:pPr>
        <w:spacing w:after="200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AA5BA2">
        <w:rPr>
          <w:rFonts w:eastAsia="Calibri"/>
          <w:lang w:eastAsia="en-US"/>
        </w:rPr>
        <w:t xml:space="preserve">Нормативные </w:t>
      </w:r>
      <w:proofErr w:type="gramStart"/>
      <w:r w:rsidRPr="00AA5BA2">
        <w:rPr>
          <w:rFonts w:eastAsia="Calibri"/>
          <w:lang w:eastAsia="en-US"/>
        </w:rPr>
        <w:t>документы</w:t>
      </w:r>
      <w:proofErr w:type="gramEnd"/>
      <w:r w:rsidRPr="00AA5BA2">
        <w:rPr>
          <w:rFonts w:eastAsia="Calibri"/>
          <w:lang w:eastAsia="en-US"/>
        </w:rPr>
        <w:t xml:space="preserve"> на основании которых определяется стоимость:</w:t>
      </w:r>
      <w:r w:rsidR="00862DC4">
        <w:rPr>
          <w:rFonts w:eastAsia="Calibri"/>
          <w:lang w:eastAsia="en-US"/>
        </w:rPr>
        <w:t xml:space="preserve"> </w:t>
      </w:r>
      <w:r w:rsidR="00A60DA6">
        <w:rPr>
          <w:rFonts w:eastAsia="Calibri"/>
          <w:lang w:eastAsia="en-US"/>
        </w:rPr>
        <w:t>прейскурант на экспериментально-наладочные работы (прейскурант ОРГЭС), МНВ, Приказ №139 от 28.08.2012 года «Ремонтные, наладочные и другие работы».</w:t>
      </w:r>
    </w:p>
    <w:p w:rsidR="00C13CA4" w:rsidRDefault="00C13CA4" w:rsidP="00C13CA4">
      <w:pPr>
        <w:suppressAutoHyphens/>
        <w:rPr>
          <w:b/>
        </w:rPr>
      </w:pPr>
    </w:p>
    <w:p w:rsidR="00C13CA4" w:rsidRPr="00C13CA4" w:rsidRDefault="00C13CA4" w:rsidP="00C13CA4">
      <w:pPr>
        <w:suppressAutoHyphens/>
        <w:rPr>
          <w:b/>
        </w:rPr>
      </w:pPr>
      <w:r w:rsidRPr="00C13CA4">
        <w:rPr>
          <w:b/>
        </w:rPr>
        <w:t>II.  Требования к выполнению работ.</w:t>
      </w:r>
    </w:p>
    <w:p w:rsidR="00C13CA4" w:rsidRDefault="00C13CA4" w:rsidP="00C13CA4">
      <w:pPr>
        <w:suppressAutoHyphens/>
        <w:jc w:val="both"/>
      </w:pPr>
      <w:r w:rsidRPr="00C13CA4">
        <w:rPr>
          <w:b/>
        </w:rPr>
        <w:t>Цель работы:</w:t>
      </w:r>
      <w:r>
        <w:t xml:space="preserve"> Обеспечение работоспособности сигнализаторов, контролирующих состояние загазованности в помещениях ГРП-2, ДКС на ППГ, ГК </w:t>
      </w:r>
      <w:r w:rsidR="00D76E59">
        <w:t>энергоблока ст. №1</w:t>
      </w:r>
      <w:r>
        <w:t xml:space="preserve">, ГК </w:t>
      </w:r>
      <w:r w:rsidR="00D76E59">
        <w:t>энерго</w:t>
      </w:r>
      <w:r>
        <w:t>блока</w:t>
      </w:r>
      <w:r w:rsidR="00D76E59">
        <w:t xml:space="preserve"> ст. №</w:t>
      </w:r>
      <w:r>
        <w:t xml:space="preserve"> 2, мазутонасосной №4 в соответствии с требованиями п.п. 5.7.10., 5.7.11 ПБ12-529-03 путем выполнения технического обслуживания на данном оборудовании.</w:t>
      </w:r>
    </w:p>
    <w:p w:rsidR="00C13CA4" w:rsidRDefault="00C13CA4" w:rsidP="00C13CA4">
      <w:pPr>
        <w:suppressAutoHyphens/>
      </w:pPr>
    </w:p>
    <w:p w:rsidR="00C13CA4" w:rsidRPr="00C13CA4" w:rsidRDefault="00C13CA4" w:rsidP="00C13CA4">
      <w:pPr>
        <w:suppressAutoHyphens/>
        <w:rPr>
          <w:b/>
        </w:rPr>
      </w:pPr>
      <w:r w:rsidRPr="00C13CA4">
        <w:rPr>
          <w:b/>
        </w:rPr>
        <w:t xml:space="preserve">1. Описание и основные технические характеристики </w:t>
      </w:r>
    </w:p>
    <w:p w:rsidR="00C13CA4" w:rsidRDefault="00C13CA4" w:rsidP="00C13CA4">
      <w:pPr>
        <w:suppressAutoHyphens/>
        <w:jc w:val="both"/>
      </w:pPr>
      <w:r>
        <w:t>Контроль за содержанием опасных примесей в воздухе рабочей зоны выполнен на базе промышленных стационарных сигнализаторов загазованности непрерывного действия типа СГАЭС, ЭССА, СТМ-10, Хоббит-Т. Опасными веществами являются метан СН</w:t>
      </w:r>
      <w:proofErr w:type="gramStart"/>
      <w:r>
        <w:t>4</w:t>
      </w:r>
      <w:proofErr w:type="gramEnd"/>
      <w:r>
        <w:t xml:space="preserve"> при использовании природного газа, оксид углерода СО при сжигании природного газа и кислород О2 при получении газов путем выделения их из воздуха. </w:t>
      </w:r>
    </w:p>
    <w:p w:rsidR="00C13CA4" w:rsidRDefault="00C13CA4" w:rsidP="00C13CA4">
      <w:pPr>
        <w:suppressAutoHyphens/>
        <w:jc w:val="both"/>
      </w:pPr>
      <w:r>
        <w:t xml:space="preserve">Газоанализаторы предназначены </w:t>
      </w:r>
      <w:proofErr w:type="gramStart"/>
      <w:r>
        <w:t>для</w:t>
      </w:r>
      <w:proofErr w:type="gramEnd"/>
      <w:r>
        <w:t>:</w:t>
      </w:r>
    </w:p>
    <w:p w:rsidR="00C13CA4" w:rsidRDefault="00C13CA4" w:rsidP="00C13CA4">
      <w:pPr>
        <w:suppressAutoHyphens/>
        <w:jc w:val="both"/>
      </w:pPr>
      <w:r>
        <w:t xml:space="preserve"> - измерения содержания оксида углерода CO; </w:t>
      </w:r>
    </w:p>
    <w:p w:rsidR="00C13CA4" w:rsidRDefault="00C13CA4" w:rsidP="00C13CA4">
      <w:pPr>
        <w:suppressAutoHyphens/>
        <w:jc w:val="both"/>
      </w:pPr>
      <w:r>
        <w:t xml:space="preserve"> - измерения содержания кислорода O2; </w:t>
      </w:r>
    </w:p>
    <w:p w:rsidR="00C13CA4" w:rsidRDefault="00C13CA4" w:rsidP="00C13CA4">
      <w:pPr>
        <w:suppressAutoHyphens/>
        <w:jc w:val="both"/>
      </w:pPr>
      <w:r>
        <w:t xml:space="preserve"> - измерения содержания суммы горючих газов, приведенной к метану CH4,</w:t>
      </w:r>
    </w:p>
    <w:p w:rsidR="00C13CA4" w:rsidRDefault="00C13CA4" w:rsidP="00C13CA4">
      <w:pPr>
        <w:suppressAutoHyphens/>
        <w:jc w:val="both"/>
      </w:pPr>
      <w:r>
        <w:lastRenderedPageBreak/>
        <w:t xml:space="preserve"> - сигнализации о выходе содержания определяемых газов в контролируемой рабочей зоне за допустимые пределы;</w:t>
      </w:r>
    </w:p>
    <w:p w:rsidR="00931117" w:rsidRPr="00AA5BA2" w:rsidRDefault="00C13CA4" w:rsidP="00C13CA4">
      <w:pPr>
        <w:suppressAutoHyphens/>
        <w:jc w:val="both"/>
      </w:pPr>
      <w:r>
        <w:t xml:space="preserve"> - обеспечения безопасных условий труда и использования в противоаварийных системах защиты (сигнализации).</w:t>
      </w:r>
    </w:p>
    <w:p w:rsidR="00A01BBC" w:rsidRDefault="00A01BBC" w:rsidP="00A01BBC">
      <w:pPr>
        <w:jc w:val="center"/>
        <w:rPr>
          <w:b/>
        </w:rPr>
      </w:pPr>
      <w:r>
        <w:rPr>
          <w:b/>
        </w:rPr>
        <w:t>УКРУПНЕННАЯ ВЕДОМОСТЬ</w:t>
      </w:r>
    </w:p>
    <w:p w:rsidR="00C13CA4" w:rsidRPr="00C13CA4" w:rsidRDefault="00C13CA4" w:rsidP="00C13CA4">
      <w:pPr>
        <w:jc w:val="center"/>
        <w:rPr>
          <w:b/>
        </w:rPr>
      </w:pPr>
      <w:r w:rsidRPr="00C13CA4">
        <w:rPr>
          <w:b/>
        </w:rPr>
        <w:t>объёмов работ</w:t>
      </w:r>
    </w:p>
    <w:p w:rsidR="00C13CA4" w:rsidRPr="00C13CA4" w:rsidRDefault="00C13CA4" w:rsidP="00C13CA4">
      <w:pPr>
        <w:jc w:val="center"/>
      </w:pPr>
      <w:r w:rsidRPr="00C13CA4">
        <w:t>по техническому обслуживанию  автоматических сигнализаторов загазованности</w:t>
      </w:r>
    </w:p>
    <w:p w:rsidR="00C13CA4" w:rsidRPr="00C13CA4" w:rsidRDefault="00C13CA4" w:rsidP="00C13CA4">
      <w:r w:rsidRPr="00C13CA4">
        <w:t>Н</w:t>
      </w:r>
      <w:r>
        <w:t>ачало                «01» апреля</w:t>
      </w:r>
      <w:r w:rsidRPr="00C13CA4">
        <w:t xml:space="preserve">   2013 г.</w:t>
      </w:r>
    </w:p>
    <w:p w:rsidR="00EF34E8" w:rsidRDefault="00C13CA4" w:rsidP="00C13CA4">
      <w:r w:rsidRPr="00C13CA4">
        <w:t>Окончание          «31» декабря 2013 г.</w:t>
      </w:r>
    </w:p>
    <w:p w:rsidR="00C13CA4" w:rsidRPr="00C13CA4" w:rsidRDefault="00C13CA4" w:rsidP="00C13CA4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0"/>
        <w:gridCol w:w="7555"/>
        <w:gridCol w:w="772"/>
        <w:gridCol w:w="735"/>
      </w:tblGrid>
      <w:tr w:rsidR="00EF34E8" w:rsidRPr="00126AA7" w:rsidTr="00B32CC8">
        <w:trPr>
          <w:jc w:val="center"/>
        </w:trPr>
        <w:tc>
          <w:tcPr>
            <w:tcW w:w="201" w:type="pct"/>
            <w:vAlign w:val="center"/>
          </w:tcPr>
          <w:p w:rsidR="00EF34E8" w:rsidRPr="00126AA7" w:rsidRDefault="00EF34E8" w:rsidP="00EF34E8">
            <w:pPr>
              <w:jc w:val="center"/>
            </w:pPr>
            <w:r w:rsidRPr="00126AA7">
              <w:t xml:space="preserve">№ </w:t>
            </w:r>
            <w:proofErr w:type="gramStart"/>
            <w:r w:rsidRPr="00126AA7">
              <w:t>п</w:t>
            </w:r>
            <w:proofErr w:type="gramEnd"/>
            <w:r w:rsidRPr="00126AA7">
              <w:t>/п</w:t>
            </w:r>
          </w:p>
        </w:tc>
        <w:tc>
          <w:tcPr>
            <w:tcW w:w="4001" w:type="pct"/>
            <w:vAlign w:val="center"/>
          </w:tcPr>
          <w:p w:rsidR="00EF34E8" w:rsidRPr="00126AA7" w:rsidRDefault="00EF34E8" w:rsidP="00EF34E8">
            <w:pPr>
              <w:jc w:val="center"/>
            </w:pPr>
            <w:r w:rsidRPr="00126AA7">
              <w:t>Наименование работ</w:t>
            </w:r>
          </w:p>
        </w:tc>
        <w:tc>
          <w:tcPr>
            <w:tcW w:w="409" w:type="pct"/>
            <w:vAlign w:val="center"/>
          </w:tcPr>
          <w:p w:rsidR="00EF34E8" w:rsidRPr="00126AA7" w:rsidRDefault="00EF34E8" w:rsidP="00EF34E8">
            <w:pPr>
              <w:jc w:val="center"/>
            </w:pPr>
            <w:r w:rsidRPr="00126AA7">
              <w:t>Ед. изм.</w:t>
            </w:r>
          </w:p>
        </w:tc>
        <w:tc>
          <w:tcPr>
            <w:tcW w:w="389" w:type="pct"/>
            <w:vAlign w:val="center"/>
          </w:tcPr>
          <w:p w:rsidR="00EF34E8" w:rsidRPr="00126AA7" w:rsidRDefault="00EF34E8" w:rsidP="00EF34E8">
            <w:pPr>
              <w:jc w:val="center"/>
            </w:pPr>
            <w:r w:rsidRPr="00126AA7">
              <w:t>Объем</w:t>
            </w:r>
          </w:p>
        </w:tc>
      </w:tr>
      <w:tr w:rsidR="00EF34E8" w:rsidRPr="00126AA7" w:rsidTr="00B32CC8">
        <w:trPr>
          <w:trHeight w:val="284"/>
          <w:jc w:val="center"/>
        </w:trPr>
        <w:tc>
          <w:tcPr>
            <w:tcW w:w="201" w:type="pct"/>
            <w:vAlign w:val="center"/>
          </w:tcPr>
          <w:p w:rsidR="00EF34E8" w:rsidRPr="00126AA7" w:rsidRDefault="00EF34E8" w:rsidP="00EF34E8">
            <w:pPr>
              <w:jc w:val="center"/>
            </w:pPr>
          </w:p>
        </w:tc>
        <w:tc>
          <w:tcPr>
            <w:tcW w:w="4001" w:type="pct"/>
            <w:tcBorders>
              <w:bottom w:val="single" w:sz="4" w:space="0" w:color="auto"/>
            </w:tcBorders>
            <w:vAlign w:val="center"/>
          </w:tcPr>
          <w:p w:rsidR="00A60DA6" w:rsidRDefault="00A60DA6" w:rsidP="00EF34E8">
            <w:pPr>
              <w:ind w:left="398"/>
            </w:pPr>
          </w:p>
          <w:p w:rsidR="00EF34E8" w:rsidRDefault="00EF34E8" w:rsidP="00EF34E8">
            <w:pPr>
              <w:ind w:left="398"/>
            </w:pPr>
            <w:r>
              <w:t>Оборудование блока №1</w:t>
            </w:r>
            <w:r w:rsidR="00260F71">
              <w:t xml:space="preserve"> и ГРП-2</w:t>
            </w:r>
          </w:p>
          <w:p w:rsidR="00A60DA6" w:rsidRPr="00126AA7" w:rsidRDefault="00A60DA6" w:rsidP="00EF34E8">
            <w:pPr>
              <w:ind w:left="398"/>
            </w:pPr>
          </w:p>
        </w:tc>
        <w:tc>
          <w:tcPr>
            <w:tcW w:w="409" w:type="pct"/>
            <w:vAlign w:val="center"/>
          </w:tcPr>
          <w:p w:rsidR="00EF34E8" w:rsidRPr="00126AA7" w:rsidRDefault="00EF34E8" w:rsidP="00EF34E8">
            <w:pPr>
              <w:jc w:val="center"/>
            </w:pPr>
          </w:p>
        </w:tc>
        <w:tc>
          <w:tcPr>
            <w:tcW w:w="389" w:type="pct"/>
            <w:vAlign w:val="center"/>
          </w:tcPr>
          <w:p w:rsidR="00EF34E8" w:rsidRPr="00126AA7" w:rsidRDefault="00EF34E8" w:rsidP="00EF34E8">
            <w:pPr>
              <w:jc w:val="center"/>
            </w:pPr>
          </w:p>
        </w:tc>
      </w:tr>
      <w:tr w:rsidR="00EF34E8" w:rsidRPr="00126AA7" w:rsidTr="00B32CC8">
        <w:trPr>
          <w:trHeight w:val="794"/>
          <w:jc w:val="center"/>
        </w:trPr>
        <w:tc>
          <w:tcPr>
            <w:tcW w:w="201" w:type="pct"/>
            <w:vAlign w:val="center"/>
          </w:tcPr>
          <w:p w:rsidR="00EF34E8" w:rsidRPr="00126AA7" w:rsidRDefault="00EF34E8" w:rsidP="00A60DA6">
            <w:pPr>
              <w:jc w:val="center"/>
            </w:pPr>
            <w:r w:rsidRPr="00126AA7">
              <w:t>1</w:t>
            </w:r>
          </w:p>
        </w:tc>
        <w:tc>
          <w:tcPr>
            <w:tcW w:w="4001" w:type="pct"/>
            <w:vAlign w:val="bottom"/>
          </w:tcPr>
          <w:p w:rsidR="00A60DA6" w:rsidRDefault="00A60DA6" w:rsidP="00EF34E8">
            <w:pPr>
              <w:spacing w:after="200"/>
              <w:ind w:left="202" w:right="146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:rsidR="00EF34E8" w:rsidRDefault="00EF34E8" w:rsidP="00EF34E8">
            <w:pPr>
              <w:spacing w:after="200"/>
              <w:ind w:left="202" w:right="146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D4489B">
              <w:rPr>
                <w:rFonts w:eastAsia="Calibri"/>
                <w:sz w:val="22"/>
                <w:szCs w:val="22"/>
                <w:lang w:eastAsia="en-US"/>
              </w:rPr>
              <w:t>Диагностика, наладка и подготовка к проведению поверки комплектов сигнализаторов загазованности типа СГАЭС (8 каналов) на СН</w:t>
            </w:r>
            <w:proofErr w:type="gramStart"/>
            <w:r w:rsidRPr="00D4489B">
              <w:rPr>
                <w:rFonts w:eastAsia="Calibri"/>
                <w:sz w:val="22"/>
                <w:szCs w:val="22"/>
                <w:lang w:eastAsia="en-US"/>
              </w:rPr>
              <w:t>4</w:t>
            </w:r>
            <w:proofErr w:type="gramEnd"/>
            <w:r w:rsidRPr="00D4489B">
              <w:rPr>
                <w:rFonts w:eastAsia="Calibri"/>
                <w:sz w:val="22"/>
                <w:szCs w:val="22"/>
                <w:lang w:eastAsia="en-US"/>
              </w:rPr>
              <w:t xml:space="preserve">  при помощи контрольных газовых смесей.</w:t>
            </w:r>
          </w:p>
          <w:p w:rsidR="00A60DA6" w:rsidRPr="00D4489B" w:rsidRDefault="00A60DA6" w:rsidP="00EF34E8">
            <w:pPr>
              <w:spacing w:after="200"/>
              <w:ind w:left="202" w:right="146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09" w:type="pct"/>
          </w:tcPr>
          <w:p w:rsidR="00EF34E8" w:rsidRPr="000C6EEF" w:rsidRDefault="00EF34E8" w:rsidP="00EF34E8">
            <w:pPr>
              <w:jc w:val="center"/>
              <w:rPr>
                <w:sz w:val="22"/>
                <w:szCs w:val="22"/>
              </w:rPr>
            </w:pPr>
          </w:p>
          <w:p w:rsidR="00EF34E8" w:rsidRPr="000C6EEF" w:rsidRDefault="00EF34E8" w:rsidP="00EF34E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Pr="000C6EEF">
              <w:rPr>
                <w:sz w:val="22"/>
                <w:szCs w:val="22"/>
              </w:rPr>
              <w:t>омпл</w:t>
            </w:r>
            <w:proofErr w:type="spellEnd"/>
            <w:r w:rsidRPr="000C6EEF">
              <w:rPr>
                <w:sz w:val="22"/>
                <w:szCs w:val="22"/>
              </w:rPr>
              <w:t>.</w:t>
            </w:r>
          </w:p>
        </w:tc>
        <w:tc>
          <w:tcPr>
            <w:tcW w:w="389" w:type="pct"/>
          </w:tcPr>
          <w:p w:rsidR="00EF34E8" w:rsidRPr="00126AA7" w:rsidRDefault="00EF34E8" w:rsidP="00EF34E8">
            <w:pPr>
              <w:jc w:val="center"/>
            </w:pPr>
          </w:p>
          <w:p w:rsidR="00EF34E8" w:rsidRPr="00126AA7" w:rsidRDefault="00EF34E8" w:rsidP="00EF34E8">
            <w:pPr>
              <w:jc w:val="center"/>
            </w:pPr>
            <w:r w:rsidRPr="00126AA7">
              <w:t>1</w:t>
            </w:r>
          </w:p>
        </w:tc>
      </w:tr>
      <w:tr w:rsidR="00EF34E8" w:rsidRPr="00126AA7" w:rsidTr="00B32CC8">
        <w:trPr>
          <w:trHeight w:val="823"/>
          <w:jc w:val="center"/>
        </w:trPr>
        <w:tc>
          <w:tcPr>
            <w:tcW w:w="201" w:type="pct"/>
            <w:vAlign w:val="center"/>
          </w:tcPr>
          <w:p w:rsidR="00EF34E8" w:rsidRPr="00126AA7" w:rsidRDefault="00EF34E8" w:rsidP="00A60DA6">
            <w:pPr>
              <w:jc w:val="center"/>
            </w:pPr>
            <w:r w:rsidRPr="00126AA7">
              <w:t>2</w:t>
            </w:r>
          </w:p>
        </w:tc>
        <w:tc>
          <w:tcPr>
            <w:tcW w:w="4001" w:type="pct"/>
            <w:vAlign w:val="center"/>
          </w:tcPr>
          <w:p w:rsidR="00A60DA6" w:rsidRDefault="00A60DA6" w:rsidP="00EF34E8">
            <w:pPr>
              <w:spacing w:after="200"/>
              <w:ind w:left="202" w:right="146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:rsidR="00EF34E8" w:rsidRDefault="00EF34E8" w:rsidP="00EF34E8">
            <w:pPr>
              <w:spacing w:after="200"/>
              <w:ind w:left="202" w:right="146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0C6EEF">
              <w:rPr>
                <w:rFonts w:eastAsia="Calibri"/>
                <w:sz w:val="22"/>
                <w:szCs w:val="22"/>
                <w:lang w:eastAsia="en-US"/>
              </w:rPr>
              <w:t>Диагностика, наладка и подготовка к проведению поверки комплектов сигнализаторов загазованности типа ЭССА (8 каналов) на СН</w:t>
            </w:r>
            <w:proofErr w:type="gramStart"/>
            <w:r w:rsidRPr="000C6EEF">
              <w:rPr>
                <w:rFonts w:eastAsia="Calibri"/>
                <w:sz w:val="22"/>
                <w:szCs w:val="22"/>
                <w:lang w:eastAsia="en-US"/>
              </w:rPr>
              <w:t>4</w:t>
            </w:r>
            <w:proofErr w:type="gramEnd"/>
            <w:r w:rsidRPr="000C6EEF">
              <w:rPr>
                <w:rFonts w:eastAsia="Calibri"/>
                <w:sz w:val="22"/>
                <w:szCs w:val="22"/>
                <w:lang w:eastAsia="en-US"/>
              </w:rPr>
              <w:t xml:space="preserve">  при помощи контрольных газовых смесей.</w:t>
            </w:r>
          </w:p>
          <w:p w:rsidR="00A60DA6" w:rsidRPr="000C6EEF" w:rsidRDefault="00A60DA6" w:rsidP="00EF34E8">
            <w:pPr>
              <w:spacing w:after="200"/>
              <w:ind w:left="202" w:right="146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09" w:type="pct"/>
          </w:tcPr>
          <w:p w:rsidR="00EF34E8" w:rsidRPr="000C6EEF" w:rsidRDefault="00EF34E8" w:rsidP="00EF34E8">
            <w:pPr>
              <w:jc w:val="center"/>
              <w:rPr>
                <w:sz w:val="22"/>
                <w:szCs w:val="22"/>
              </w:rPr>
            </w:pPr>
          </w:p>
          <w:p w:rsidR="00EF34E8" w:rsidRPr="000C6EEF" w:rsidRDefault="00EF34E8" w:rsidP="00EF34E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Pr="000C6EEF">
              <w:rPr>
                <w:sz w:val="22"/>
                <w:szCs w:val="22"/>
              </w:rPr>
              <w:t>омпл</w:t>
            </w:r>
            <w:proofErr w:type="spellEnd"/>
            <w:r w:rsidRPr="000C6EEF">
              <w:rPr>
                <w:sz w:val="22"/>
                <w:szCs w:val="22"/>
              </w:rPr>
              <w:t>.</w:t>
            </w:r>
          </w:p>
        </w:tc>
        <w:tc>
          <w:tcPr>
            <w:tcW w:w="389" w:type="pct"/>
          </w:tcPr>
          <w:p w:rsidR="00EF34E8" w:rsidRPr="00126AA7" w:rsidRDefault="00EF34E8" w:rsidP="00EF34E8">
            <w:pPr>
              <w:jc w:val="center"/>
            </w:pPr>
          </w:p>
          <w:p w:rsidR="00EF34E8" w:rsidRPr="00126AA7" w:rsidRDefault="00EF34E8" w:rsidP="00EF34E8">
            <w:pPr>
              <w:jc w:val="center"/>
            </w:pPr>
            <w:r w:rsidRPr="00126AA7">
              <w:t>3</w:t>
            </w:r>
          </w:p>
        </w:tc>
      </w:tr>
      <w:tr w:rsidR="00EF34E8" w:rsidRPr="00126AA7" w:rsidTr="00B32CC8">
        <w:trPr>
          <w:trHeight w:val="867"/>
          <w:jc w:val="center"/>
        </w:trPr>
        <w:tc>
          <w:tcPr>
            <w:tcW w:w="201" w:type="pct"/>
            <w:vAlign w:val="center"/>
          </w:tcPr>
          <w:p w:rsidR="00EF34E8" w:rsidRPr="00126AA7" w:rsidRDefault="00EF34E8" w:rsidP="00A60DA6">
            <w:pPr>
              <w:jc w:val="center"/>
            </w:pPr>
            <w:r w:rsidRPr="00126AA7">
              <w:t>3</w:t>
            </w:r>
          </w:p>
        </w:tc>
        <w:tc>
          <w:tcPr>
            <w:tcW w:w="4001" w:type="pct"/>
            <w:vAlign w:val="center"/>
          </w:tcPr>
          <w:p w:rsidR="00A60DA6" w:rsidRDefault="00A60DA6" w:rsidP="00EF34E8">
            <w:pPr>
              <w:spacing w:after="200"/>
              <w:ind w:left="202" w:right="146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:rsidR="00EF34E8" w:rsidRDefault="00EF34E8" w:rsidP="00EF34E8">
            <w:pPr>
              <w:spacing w:after="200"/>
              <w:ind w:left="202" w:right="146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0C6EEF">
              <w:rPr>
                <w:rFonts w:eastAsia="Calibri"/>
                <w:sz w:val="22"/>
                <w:szCs w:val="22"/>
                <w:lang w:eastAsia="en-US"/>
              </w:rPr>
              <w:t xml:space="preserve">Диагностика, наладка и подготовка к проведению </w:t>
            </w:r>
            <w:proofErr w:type="gramStart"/>
            <w:r w:rsidRPr="000C6EEF">
              <w:rPr>
                <w:rFonts w:eastAsia="Calibri"/>
                <w:sz w:val="22"/>
                <w:szCs w:val="22"/>
                <w:lang w:eastAsia="en-US"/>
              </w:rPr>
              <w:t>поверки комплектов сигнализаторов загазованности типа</w:t>
            </w:r>
            <w:proofErr w:type="gramEnd"/>
            <w:r w:rsidRPr="000C6EEF">
              <w:rPr>
                <w:rFonts w:eastAsia="Calibri"/>
                <w:sz w:val="22"/>
                <w:szCs w:val="22"/>
                <w:lang w:eastAsia="en-US"/>
              </w:rPr>
              <w:t xml:space="preserve"> ЭССА  (8 каналов) на СО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D4489B">
              <w:rPr>
                <w:rFonts w:eastAsia="Calibri"/>
                <w:sz w:val="22"/>
                <w:szCs w:val="22"/>
                <w:lang w:eastAsia="en-US"/>
              </w:rPr>
              <w:t>при помощи контрольных газовых смесей.</w:t>
            </w:r>
          </w:p>
          <w:p w:rsidR="00A60DA6" w:rsidRPr="000C6EEF" w:rsidRDefault="00A60DA6" w:rsidP="00EF34E8">
            <w:pPr>
              <w:spacing w:after="200"/>
              <w:ind w:left="202" w:right="146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09" w:type="pct"/>
          </w:tcPr>
          <w:p w:rsidR="00EF34E8" w:rsidRPr="000C6EEF" w:rsidRDefault="00EF34E8" w:rsidP="00EF34E8">
            <w:pPr>
              <w:jc w:val="center"/>
              <w:rPr>
                <w:sz w:val="22"/>
                <w:szCs w:val="22"/>
              </w:rPr>
            </w:pPr>
          </w:p>
          <w:p w:rsidR="00EF34E8" w:rsidRPr="000C6EEF" w:rsidRDefault="00EF34E8" w:rsidP="00EF34E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Pr="000C6EEF">
              <w:rPr>
                <w:sz w:val="22"/>
                <w:szCs w:val="22"/>
              </w:rPr>
              <w:t>омпл</w:t>
            </w:r>
            <w:proofErr w:type="spellEnd"/>
            <w:r w:rsidRPr="000C6EEF">
              <w:rPr>
                <w:sz w:val="22"/>
                <w:szCs w:val="22"/>
              </w:rPr>
              <w:t>.</w:t>
            </w:r>
          </w:p>
        </w:tc>
        <w:tc>
          <w:tcPr>
            <w:tcW w:w="389" w:type="pct"/>
          </w:tcPr>
          <w:p w:rsidR="00EF34E8" w:rsidRDefault="00EF34E8" w:rsidP="00EF34E8">
            <w:pPr>
              <w:jc w:val="center"/>
            </w:pPr>
          </w:p>
          <w:p w:rsidR="00EF34E8" w:rsidRPr="00126AA7" w:rsidRDefault="00EF34E8" w:rsidP="00EF34E8">
            <w:pPr>
              <w:jc w:val="center"/>
            </w:pPr>
            <w:r w:rsidRPr="00126AA7">
              <w:t>2</w:t>
            </w:r>
          </w:p>
        </w:tc>
      </w:tr>
      <w:tr w:rsidR="00EF34E8" w:rsidRPr="00126AA7" w:rsidTr="00B32CC8">
        <w:trPr>
          <w:trHeight w:val="284"/>
          <w:jc w:val="center"/>
        </w:trPr>
        <w:tc>
          <w:tcPr>
            <w:tcW w:w="201" w:type="pct"/>
            <w:vAlign w:val="center"/>
          </w:tcPr>
          <w:p w:rsidR="00EF34E8" w:rsidRPr="00126AA7" w:rsidRDefault="00EF34E8" w:rsidP="00A60DA6">
            <w:pPr>
              <w:jc w:val="center"/>
            </w:pPr>
          </w:p>
        </w:tc>
        <w:tc>
          <w:tcPr>
            <w:tcW w:w="4001" w:type="pct"/>
            <w:vAlign w:val="center"/>
          </w:tcPr>
          <w:p w:rsidR="00A60DA6" w:rsidRDefault="00A60DA6" w:rsidP="00EF34E8">
            <w:pPr>
              <w:ind w:left="398"/>
            </w:pPr>
          </w:p>
          <w:p w:rsidR="00EF34E8" w:rsidRDefault="00EF34E8" w:rsidP="00EF34E8">
            <w:pPr>
              <w:ind w:left="398"/>
            </w:pPr>
            <w:r>
              <w:t>Оборудование блока №2</w:t>
            </w:r>
            <w:r w:rsidR="00260F71">
              <w:t xml:space="preserve"> и ППГ</w:t>
            </w:r>
          </w:p>
          <w:p w:rsidR="00A60DA6" w:rsidRPr="00126AA7" w:rsidRDefault="00A60DA6" w:rsidP="00EF34E8">
            <w:pPr>
              <w:ind w:left="398"/>
            </w:pPr>
          </w:p>
        </w:tc>
        <w:tc>
          <w:tcPr>
            <w:tcW w:w="409" w:type="pct"/>
            <w:vAlign w:val="center"/>
          </w:tcPr>
          <w:p w:rsidR="00EF34E8" w:rsidRPr="00126AA7" w:rsidRDefault="00EF34E8" w:rsidP="00EF34E8">
            <w:pPr>
              <w:jc w:val="center"/>
            </w:pPr>
          </w:p>
        </w:tc>
        <w:tc>
          <w:tcPr>
            <w:tcW w:w="389" w:type="pct"/>
            <w:vAlign w:val="center"/>
          </w:tcPr>
          <w:p w:rsidR="00EF34E8" w:rsidRPr="00126AA7" w:rsidRDefault="00EF34E8" w:rsidP="00EF34E8">
            <w:pPr>
              <w:jc w:val="center"/>
            </w:pPr>
          </w:p>
        </w:tc>
      </w:tr>
      <w:tr w:rsidR="00EF34E8" w:rsidRPr="00783FF3" w:rsidTr="00B32CC8">
        <w:trPr>
          <w:trHeight w:val="768"/>
          <w:jc w:val="center"/>
        </w:trPr>
        <w:tc>
          <w:tcPr>
            <w:tcW w:w="201" w:type="pct"/>
            <w:vAlign w:val="center"/>
          </w:tcPr>
          <w:p w:rsidR="00EF34E8" w:rsidRPr="00783FF3" w:rsidRDefault="00B32CC8" w:rsidP="00A60DA6">
            <w:pPr>
              <w:jc w:val="center"/>
            </w:pPr>
            <w:r>
              <w:t>4</w:t>
            </w:r>
          </w:p>
        </w:tc>
        <w:tc>
          <w:tcPr>
            <w:tcW w:w="4001" w:type="pct"/>
            <w:vAlign w:val="center"/>
          </w:tcPr>
          <w:p w:rsidR="00A60DA6" w:rsidRDefault="00A60DA6" w:rsidP="00EF34E8">
            <w:pPr>
              <w:spacing w:after="200"/>
              <w:ind w:left="202" w:right="146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:rsidR="00EF34E8" w:rsidRDefault="00EF34E8" w:rsidP="00EF34E8">
            <w:pPr>
              <w:spacing w:after="200"/>
              <w:ind w:left="202" w:right="146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783FF3">
              <w:rPr>
                <w:rFonts w:eastAsia="Calibri"/>
                <w:sz w:val="22"/>
                <w:szCs w:val="22"/>
                <w:lang w:eastAsia="en-US"/>
              </w:rPr>
              <w:t>Диагностика, наладка и подготовка к проведению поверки комплектов сигнализаторов загазованности  «ЭССА  БС/И-16 СО» (16 каналов) при помощи контрольных газовых смесей.</w:t>
            </w:r>
          </w:p>
          <w:p w:rsidR="00A60DA6" w:rsidRPr="00783FF3" w:rsidRDefault="00A60DA6" w:rsidP="00EF34E8">
            <w:pPr>
              <w:spacing w:after="200"/>
              <w:ind w:left="202" w:right="146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09" w:type="pct"/>
          </w:tcPr>
          <w:p w:rsidR="00EF34E8" w:rsidRPr="00783FF3" w:rsidRDefault="00EF34E8" w:rsidP="00EF34E8">
            <w:pPr>
              <w:jc w:val="center"/>
              <w:rPr>
                <w:sz w:val="22"/>
                <w:szCs w:val="22"/>
              </w:rPr>
            </w:pPr>
          </w:p>
          <w:p w:rsidR="00EF34E8" w:rsidRPr="00783FF3" w:rsidRDefault="00EF34E8" w:rsidP="00EF34E8">
            <w:pPr>
              <w:jc w:val="center"/>
              <w:rPr>
                <w:sz w:val="22"/>
                <w:szCs w:val="22"/>
              </w:rPr>
            </w:pPr>
            <w:proofErr w:type="spellStart"/>
            <w:r w:rsidRPr="00783FF3">
              <w:rPr>
                <w:sz w:val="22"/>
                <w:szCs w:val="22"/>
              </w:rPr>
              <w:t>компл</w:t>
            </w:r>
            <w:proofErr w:type="spellEnd"/>
            <w:r w:rsidRPr="00783FF3">
              <w:rPr>
                <w:sz w:val="22"/>
                <w:szCs w:val="22"/>
              </w:rPr>
              <w:t>.</w:t>
            </w:r>
          </w:p>
        </w:tc>
        <w:tc>
          <w:tcPr>
            <w:tcW w:w="389" w:type="pct"/>
          </w:tcPr>
          <w:p w:rsidR="00EF34E8" w:rsidRPr="00783FF3" w:rsidRDefault="00EF34E8" w:rsidP="00EF34E8">
            <w:pPr>
              <w:jc w:val="center"/>
            </w:pPr>
          </w:p>
          <w:p w:rsidR="00EF34E8" w:rsidRPr="00783FF3" w:rsidRDefault="00EF34E8" w:rsidP="00EF34E8">
            <w:pPr>
              <w:jc w:val="center"/>
            </w:pPr>
            <w:r w:rsidRPr="00783FF3">
              <w:t>4</w:t>
            </w:r>
          </w:p>
        </w:tc>
      </w:tr>
      <w:tr w:rsidR="00EF34E8" w:rsidRPr="00783FF3" w:rsidTr="00B32CC8">
        <w:trPr>
          <w:trHeight w:val="641"/>
          <w:jc w:val="center"/>
        </w:trPr>
        <w:tc>
          <w:tcPr>
            <w:tcW w:w="201" w:type="pct"/>
            <w:vAlign w:val="center"/>
          </w:tcPr>
          <w:p w:rsidR="00EF34E8" w:rsidRPr="00783FF3" w:rsidRDefault="00B32CC8" w:rsidP="00A60DA6">
            <w:pPr>
              <w:jc w:val="center"/>
            </w:pPr>
            <w:r>
              <w:t>5</w:t>
            </w:r>
          </w:p>
        </w:tc>
        <w:tc>
          <w:tcPr>
            <w:tcW w:w="4001" w:type="pct"/>
            <w:vAlign w:val="center"/>
          </w:tcPr>
          <w:p w:rsidR="00A60DA6" w:rsidRDefault="00A60DA6" w:rsidP="00EF34E8">
            <w:pPr>
              <w:spacing w:after="200"/>
              <w:ind w:left="202" w:right="146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:rsidR="00EF34E8" w:rsidRDefault="00EF34E8" w:rsidP="00EF34E8">
            <w:pPr>
              <w:spacing w:after="200"/>
              <w:ind w:left="202" w:right="146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783FF3">
              <w:rPr>
                <w:rFonts w:eastAsia="Calibri"/>
                <w:sz w:val="22"/>
                <w:szCs w:val="22"/>
                <w:lang w:eastAsia="en-US"/>
              </w:rPr>
              <w:t>Диагностика, наладка и подготовка к проведению поверки комплектов сигнализаторов загазованности  «ЭССА  БС/И-8 СО»  (8 каналов) при помощи контрольных газовых смесей.</w:t>
            </w:r>
          </w:p>
          <w:p w:rsidR="00A60DA6" w:rsidRPr="00783FF3" w:rsidRDefault="00A60DA6" w:rsidP="00EF34E8">
            <w:pPr>
              <w:spacing w:after="200"/>
              <w:ind w:left="202" w:right="146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09" w:type="pct"/>
          </w:tcPr>
          <w:p w:rsidR="00EF34E8" w:rsidRPr="00783FF3" w:rsidRDefault="00EF34E8" w:rsidP="00EF34E8">
            <w:pPr>
              <w:jc w:val="center"/>
              <w:rPr>
                <w:sz w:val="22"/>
                <w:szCs w:val="22"/>
              </w:rPr>
            </w:pPr>
          </w:p>
          <w:p w:rsidR="00EF34E8" w:rsidRPr="00783FF3" w:rsidRDefault="00EF34E8" w:rsidP="00EF34E8">
            <w:pPr>
              <w:jc w:val="center"/>
              <w:rPr>
                <w:sz w:val="22"/>
                <w:szCs w:val="22"/>
              </w:rPr>
            </w:pPr>
            <w:proofErr w:type="spellStart"/>
            <w:r w:rsidRPr="00783FF3">
              <w:rPr>
                <w:sz w:val="22"/>
                <w:szCs w:val="22"/>
              </w:rPr>
              <w:t>компл</w:t>
            </w:r>
            <w:proofErr w:type="spellEnd"/>
            <w:r w:rsidRPr="00783FF3">
              <w:rPr>
                <w:sz w:val="22"/>
                <w:szCs w:val="22"/>
              </w:rPr>
              <w:t>.</w:t>
            </w:r>
          </w:p>
        </w:tc>
        <w:tc>
          <w:tcPr>
            <w:tcW w:w="389" w:type="pct"/>
          </w:tcPr>
          <w:p w:rsidR="00EF34E8" w:rsidRPr="00783FF3" w:rsidRDefault="00EF34E8" w:rsidP="00EF34E8">
            <w:pPr>
              <w:jc w:val="center"/>
            </w:pPr>
          </w:p>
          <w:p w:rsidR="00EF34E8" w:rsidRPr="00783FF3" w:rsidRDefault="00EF34E8" w:rsidP="00EF34E8">
            <w:pPr>
              <w:jc w:val="center"/>
            </w:pPr>
            <w:r w:rsidRPr="00783FF3">
              <w:t>2</w:t>
            </w:r>
          </w:p>
        </w:tc>
      </w:tr>
      <w:tr w:rsidR="00EF34E8" w:rsidRPr="00783FF3" w:rsidTr="00B32CC8">
        <w:trPr>
          <w:trHeight w:val="692"/>
          <w:jc w:val="center"/>
        </w:trPr>
        <w:tc>
          <w:tcPr>
            <w:tcW w:w="201" w:type="pct"/>
            <w:vAlign w:val="center"/>
          </w:tcPr>
          <w:p w:rsidR="00EF34E8" w:rsidRPr="00783FF3" w:rsidRDefault="00B32CC8" w:rsidP="00A60DA6">
            <w:pPr>
              <w:jc w:val="center"/>
            </w:pPr>
            <w:r>
              <w:t>6</w:t>
            </w:r>
          </w:p>
        </w:tc>
        <w:tc>
          <w:tcPr>
            <w:tcW w:w="4001" w:type="pct"/>
            <w:vAlign w:val="center"/>
          </w:tcPr>
          <w:p w:rsidR="00A60DA6" w:rsidRDefault="00A60DA6" w:rsidP="00EF34E8">
            <w:pPr>
              <w:spacing w:after="200"/>
              <w:ind w:left="202" w:right="146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:rsidR="00EF34E8" w:rsidRDefault="00EF34E8" w:rsidP="00EF34E8">
            <w:pPr>
              <w:spacing w:after="200"/>
              <w:ind w:left="202" w:right="146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783FF3">
              <w:rPr>
                <w:rFonts w:eastAsia="Calibri"/>
                <w:sz w:val="22"/>
                <w:szCs w:val="22"/>
                <w:lang w:eastAsia="en-US"/>
              </w:rPr>
              <w:t>Диагностика, наладка и подготовка к проведению поверки комплектов сигнализаторов загазованности  «ЭССА  БС/И-16 СН</w:t>
            </w:r>
            <w:proofErr w:type="gramStart"/>
            <w:r w:rsidRPr="00783FF3">
              <w:rPr>
                <w:rFonts w:eastAsia="Calibri"/>
                <w:sz w:val="22"/>
                <w:szCs w:val="22"/>
                <w:lang w:eastAsia="en-US"/>
              </w:rPr>
              <w:t>4</w:t>
            </w:r>
            <w:proofErr w:type="gramEnd"/>
            <w:r w:rsidRPr="00783FF3">
              <w:rPr>
                <w:rFonts w:eastAsia="Calibri"/>
                <w:sz w:val="22"/>
                <w:szCs w:val="22"/>
                <w:lang w:eastAsia="en-US"/>
              </w:rPr>
              <w:t>»  (16 каналов) при помощи контрольных газовых смесей.</w:t>
            </w:r>
          </w:p>
          <w:p w:rsidR="00A60DA6" w:rsidRPr="00783FF3" w:rsidRDefault="00A60DA6" w:rsidP="00EF34E8">
            <w:pPr>
              <w:spacing w:after="200"/>
              <w:ind w:left="202" w:right="146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09" w:type="pct"/>
          </w:tcPr>
          <w:p w:rsidR="00EF34E8" w:rsidRPr="00783FF3" w:rsidRDefault="00EF34E8" w:rsidP="00EF34E8">
            <w:pPr>
              <w:jc w:val="center"/>
              <w:rPr>
                <w:sz w:val="22"/>
                <w:szCs w:val="22"/>
              </w:rPr>
            </w:pPr>
          </w:p>
          <w:p w:rsidR="00EF34E8" w:rsidRPr="00783FF3" w:rsidRDefault="00EF34E8" w:rsidP="00EF34E8">
            <w:pPr>
              <w:jc w:val="center"/>
              <w:rPr>
                <w:sz w:val="22"/>
                <w:szCs w:val="22"/>
              </w:rPr>
            </w:pPr>
            <w:proofErr w:type="spellStart"/>
            <w:r w:rsidRPr="00783FF3">
              <w:rPr>
                <w:sz w:val="22"/>
                <w:szCs w:val="22"/>
              </w:rPr>
              <w:t>компл</w:t>
            </w:r>
            <w:proofErr w:type="spellEnd"/>
            <w:r w:rsidRPr="00783FF3">
              <w:rPr>
                <w:sz w:val="22"/>
                <w:szCs w:val="22"/>
              </w:rPr>
              <w:t>.</w:t>
            </w:r>
          </w:p>
        </w:tc>
        <w:tc>
          <w:tcPr>
            <w:tcW w:w="389" w:type="pct"/>
          </w:tcPr>
          <w:p w:rsidR="00EF34E8" w:rsidRPr="00783FF3" w:rsidRDefault="00EF34E8" w:rsidP="00EF34E8">
            <w:pPr>
              <w:jc w:val="center"/>
            </w:pPr>
          </w:p>
          <w:p w:rsidR="00EF34E8" w:rsidRPr="00783FF3" w:rsidRDefault="00EF34E8" w:rsidP="00EF34E8">
            <w:pPr>
              <w:jc w:val="center"/>
            </w:pPr>
            <w:r w:rsidRPr="00783FF3">
              <w:t>2</w:t>
            </w:r>
          </w:p>
        </w:tc>
      </w:tr>
      <w:tr w:rsidR="00EF34E8" w:rsidRPr="00783FF3" w:rsidTr="00B32CC8">
        <w:trPr>
          <w:trHeight w:val="675"/>
          <w:jc w:val="center"/>
        </w:trPr>
        <w:tc>
          <w:tcPr>
            <w:tcW w:w="201" w:type="pct"/>
            <w:vAlign w:val="center"/>
          </w:tcPr>
          <w:p w:rsidR="00EF34E8" w:rsidRPr="00783FF3" w:rsidRDefault="00B32CC8" w:rsidP="00A60DA6">
            <w:pPr>
              <w:jc w:val="center"/>
            </w:pPr>
            <w:r>
              <w:t>7</w:t>
            </w:r>
          </w:p>
        </w:tc>
        <w:tc>
          <w:tcPr>
            <w:tcW w:w="4001" w:type="pct"/>
            <w:vAlign w:val="center"/>
          </w:tcPr>
          <w:p w:rsidR="00A60DA6" w:rsidRDefault="00A60DA6" w:rsidP="00EF34E8">
            <w:pPr>
              <w:spacing w:after="200"/>
              <w:ind w:left="202" w:right="146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:rsidR="00EF34E8" w:rsidRDefault="00EF34E8" w:rsidP="00EF34E8">
            <w:pPr>
              <w:spacing w:after="200"/>
              <w:ind w:left="202" w:right="146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783FF3">
              <w:rPr>
                <w:rFonts w:eastAsia="Calibri"/>
                <w:sz w:val="22"/>
                <w:szCs w:val="22"/>
                <w:lang w:eastAsia="en-US"/>
              </w:rPr>
              <w:t>Диагностика, наладка и подготовка к проведению поверки комплектов сигнализаторов загазованности  «ЭССА  БС/И-8 СН</w:t>
            </w:r>
            <w:proofErr w:type="gramStart"/>
            <w:r w:rsidRPr="00783FF3">
              <w:rPr>
                <w:rFonts w:eastAsia="Calibri"/>
                <w:sz w:val="22"/>
                <w:szCs w:val="22"/>
                <w:lang w:eastAsia="en-US"/>
              </w:rPr>
              <w:t>4</w:t>
            </w:r>
            <w:proofErr w:type="gramEnd"/>
            <w:r w:rsidRPr="00783FF3">
              <w:rPr>
                <w:rFonts w:eastAsia="Calibri"/>
                <w:sz w:val="22"/>
                <w:szCs w:val="22"/>
                <w:lang w:eastAsia="en-US"/>
              </w:rPr>
              <w:t>»  (8 каналов) при помощи контрольных газовых смесей.</w:t>
            </w:r>
          </w:p>
          <w:p w:rsidR="00A60DA6" w:rsidRPr="00783FF3" w:rsidRDefault="00A60DA6" w:rsidP="00EF34E8">
            <w:pPr>
              <w:spacing w:after="200"/>
              <w:ind w:left="202" w:right="146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09" w:type="pct"/>
          </w:tcPr>
          <w:p w:rsidR="00EF34E8" w:rsidRPr="00783FF3" w:rsidRDefault="00EF34E8" w:rsidP="00EF34E8">
            <w:pPr>
              <w:jc w:val="center"/>
              <w:rPr>
                <w:sz w:val="22"/>
                <w:szCs w:val="22"/>
              </w:rPr>
            </w:pPr>
          </w:p>
          <w:p w:rsidR="00EF34E8" w:rsidRPr="00783FF3" w:rsidRDefault="00EF34E8" w:rsidP="00EF34E8">
            <w:pPr>
              <w:jc w:val="center"/>
              <w:rPr>
                <w:sz w:val="22"/>
                <w:szCs w:val="22"/>
              </w:rPr>
            </w:pPr>
            <w:proofErr w:type="spellStart"/>
            <w:r w:rsidRPr="00783FF3">
              <w:rPr>
                <w:sz w:val="22"/>
                <w:szCs w:val="22"/>
              </w:rPr>
              <w:t>компл</w:t>
            </w:r>
            <w:proofErr w:type="spellEnd"/>
            <w:r w:rsidRPr="00783FF3">
              <w:rPr>
                <w:sz w:val="22"/>
                <w:szCs w:val="22"/>
              </w:rPr>
              <w:t>.</w:t>
            </w:r>
          </w:p>
        </w:tc>
        <w:tc>
          <w:tcPr>
            <w:tcW w:w="389" w:type="pct"/>
          </w:tcPr>
          <w:p w:rsidR="00EF34E8" w:rsidRPr="00783FF3" w:rsidRDefault="00EF34E8" w:rsidP="00EF34E8">
            <w:pPr>
              <w:jc w:val="center"/>
            </w:pPr>
          </w:p>
          <w:p w:rsidR="00EF34E8" w:rsidRPr="00783FF3" w:rsidRDefault="00EF34E8" w:rsidP="00EF34E8">
            <w:pPr>
              <w:jc w:val="center"/>
            </w:pPr>
            <w:r w:rsidRPr="00783FF3">
              <w:t>2</w:t>
            </w:r>
          </w:p>
        </w:tc>
      </w:tr>
      <w:tr w:rsidR="00EF34E8" w:rsidRPr="00126AA7" w:rsidTr="00B32CC8">
        <w:trPr>
          <w:trHeight w:val="284"/>
          <w:jc w:val="center"/>
        </w:trPr>
        <w:tc>
          <w:tcPr>
            <w:tcW w:w="201" w:type="pct"/>
            <w:vAlign w:val="center"/>
          </w:tcPr>
          <w:p w:rsidR="00EF34E8" w:rsidRPr="00783FF3" w:rsidRDefault="00B32CC8" w:rsidP="00A60DA6">
            <w:pPr>
              <w:jc w:val="center"/>
            </w:pPr>
            <w:r>
              <w:t>8</w:t>
            </w:r>
          </w:p>
        </w:tc>
        <w:tc>
          <w:tcPr>
            <w:tcW w:w="4001" w:type="pct"/>
            <w:vAlign w:val="center"/>
          </w:tcPr>
          <w:p w:rsidR="00A60DA6" w:rsidRDefault="00A60DA6" w:rsidP="00EF34E8">
            <w:pPr>
              <w:spacing w:after="200"/>
              <w:ind w:left="202" w:right="146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:rsidR="00EF34E8" w:rsidRDefault="00EF34E8" w:rsidP="00EF34E8">
            <w:pPr>
              <w:spacing w:after="200"/>
              <w:ind w:left="202" w:right="146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783FF3">
              <w:rPr>
                <w:rFonts w:eastAsia="Calibri"/>
                <w:sz w:val="22"/>
                <w:szCs w:val="22"/>
                <w:lang w:eastAsia="en-US"/>
              </w:rPr>
              <w:t>Диагностика, наладка и подготовка к проведению поверки комплекта сигнализатора загазованности  «Хоббит-Т-11СН4, 5О2»  (16 каналов) при помощи контрольных газовых смесей.</w:t>
            </w:r>
          </w:p>
          <w:p w:rsidR="00A60DA6" w:rsidRPr="00783FF3" w:rsidRDefault="00A60DA6" w:rsidP="00EF34E8">
            <w:pPr>
              <w:spacing w:after="200"/>
              <w:ind w:left="202" w:right="146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09" w:type="pct"/>
          </w:tcPr>
          <w:p w:rsidR="00EF34E8" w:rsidRPr="00783FF3" w:rsidRDefault="00EF34E8" w:rsidP="00EF34E8">
            <w:pPr>
              <w:jc w:val="center"/>
              <w:rPr>
                <w:sz w:val="22"/>
                <w:szCs w:val="22"/>
              </w:rPr>
            </w:pPr>
          </w:p>
          <w:p w:rsidR="00EF34E8" w:rsidRPr="00783FF3" w:rsidRDefault="00EF34E8" w:rsidP="00EF34E8">
            <w:pPr>
              <w:jc w:val="center"/>
              <w:rPr>
                <w:sz w:val="22"/>
                <w:szCs w:val="22"/>
              </w:rPr>
            </w:pPr>
            <w:proofErr w:type="spellStart"/>
            <w:r w:rsidRPr="00783FF3">
              <w:rPr>
                <w:sz w:val="22"/>
                <w:szCs w:val="22"/>
              </w:rPr>
              <w:t>компл</w:t>
            </w:r>
            <w:proofErr w:type="spellEnd"/>
            <w:r w:rsidRPr="00783FF3">
              <w:rPr>
                <w:sz w:val="22"/>
                <w:szCs w:val="22"/>
              </w:rPr>
              <w:t>.</w:t>
            </w:r>
          </w:p>
        </w:tc>
        <w:tc>
          <w:tcPr>
            <w:tcW w:w="389" w:type="pct"/>
          </w:tcPr>
          <w:p w:rsidR="00EF34E8" w:rsidRPr="00783FF3" w:rsidRDefault="00EF34E8" w:rsidP="00EF34E8">
            <w:pPr>
              <w:jc w:val="center"/>
            </w:pPr>
          </w:p>
          <w:p w:rsidR="00EF34E8" w:rsidRPr="00126AA7" w:rsidRDefault="00EF34E8" w:rsidP="00EF34E8">
            <w:pPr>
              <w:jc w:val="center"/>
            </w:pPr>
            <w:r w:rsidRPr="00783FF3">
              <w:t>1</w:t>
            </w:r>
          </w:p>
        </w:tc>
      </w:tr>
      <w:tr w:rsidR="00260F71" w:rsidRPr="00126AA7" w:rsidTr="00B32CC8">
        <w:trPr>
          <w:trHeight w:val="699"/>
          <w:jc w:val="center"/>
        </w:trPr>
        <w:tc>
          <w:tcPr>
            <w:tcW w:w="201" w:type="pct"/>
            <w:vAlign w:val="center"/>
          </w:tcPr>
          <w:p w:rsidR="00260F71" w:rsidRPr="00783FF3" w:rsidRDefault="00260F71" w:rsidP="00A60DA6">
            <w:pPr>
              <w:jc w:val="center"/>
            </w:pPr>
          </w:p>
        </w:tc>
        <w:tc>
          <w:tcPr>
            <w:tcW w:w="4001" w:type="pct"/>
            <w:vAlign w:val="center"/>
          </w:tcPr>
          <w:p w:rsidR="00260F71" w:rsidRDefault="00B32CC8" w:rsidP="00EF34E8">
            <w:pPr>
              <w:spacing w:after="200"/>
              <w:ind w:left="202" w:right="146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Оборудование мазутонасосной №4</w:t>
            </w:r>
          </w:p>
        </w:tc>
        <w:tc>
          <w:tcPr>
            <w:tcW w:w="409" w:type="pct"/>
          </w:tcPr>
          <w:p w:rsidR="00260F71" w:rsidRPr="00783FF3" w:rsidRDefault="00260F71" w:rsidP="00EF34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9" w:type="pct"/>
          </w:tcPr>
          <w:p w:rsidR="00260F71" w:rsidRPr="00783FF3" w:rsidRDefault="00260F71" w:rsidP="00EF34E8">
            <w:pPr>
              <w:jc w:val="center"/>
            </w:pPr>
          </w:p>
        </w:tc>
      </w:tr>
      <w:tr w:rsidR="00260F71" w:rsidRPr="00126AA7" w:rsidTr="00B32CC8">
        <w:trPr>
          <w:trHeight w:val="1121"/>
          <w:jc w:val="center"/>
        </w:trPr>
        <w:tc>
          <w:tcPr>
            <w:tcW w:w="201" w:type="pct"/>
            <w:vAlign w:val="center"/>
          </w:tcPr>
          <w:p w:rsidR="00260F71" w:rsidRPr="00783FF3" w:rsidRDefault="00B32CC8" w:rsidP="00A60DA6">
            <w:pPr>
              <w:jc w:val="center"/>
            </w:pPr>
            <w:r>
              <w:t>9</w:t>
            </w:r>
          </w:p>
        </w:tc>
        <w:tc>
          <w:tcPr>
            <w:tcW w:w="4001" w:type="pct"/>
            <w:vAlign w:val="center"/>
          </w:tcPr>
          <w:p w:rsidR="00260F71" w:rsidRDefault="00B32CC8" w:rsidP="00EF34E8">
            <w:pPr>
              <w:spacing w:after="200"/>
              <w:ind w:left="202" w:right="146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B32CC8">
              <w:rPr>
                <w:rFonts w:eastAsia="Calibri"/>
                <w:sz w:val="22"/>
                <w:szCs w:val="22"/>
                <w:lang w:eastAsia="en-US"/>
              </w:rPr>
              <w:t xml:space="preserve">Диагностика, наладка и подготовка к проведению </w:t>
            </w:r>
            <w:proofErr w:type="gramStart"/>
            <w:r w:rsidRPr="00B32CC8">
              <w:rPr>
                <w:rFonts w:eastAsia="Calibri"/>
                <w:sz w:val="22"/>
                <w:szCs w:val="22"/>
                <w:lang w:eastAsia="en-US"/>
              </w:rPr>
              <w:t>поверки комплектов сигнализаторов загазованности типа</w:t>
            </w:r>
            <w:proofErr w:type="gramEnd"/>
            <w:r w:rsidRPr="00B32CC8">
              <w:rPr>
                <w:rFonts w:eastAsia="Calibri"/>
                <w:sz w:val="22"/>
                <w:szCs w:val="22"/>
                <w:lang w:eastAsia="en-US"/>
              </w:rPr>
              <w:t xml:space="preserve"> СТМ-10  (4 канала) при помощи контрольных газовых смесей.</w:t>
            </w:r>
          </w:p>
        </w:tc>
        <w:tc>
          <w:tcPr>
            <w:tcW w:w="409" w:type="pct"/>
          </w:tcPr>
          <w:p w:rsidR="00B32CC8" w:rsidRDefault="00B32CC8" w:rsidP="00EF34E8">
            <w:pPr>
              <w:jc w:val="center"/>
              <w:rPr>
                <w:sz w:val="22"/>
                <w:szCs w:val="22"/>
              </w:rPr>
            </w:pPr>
          </w:p>
          <w:p w:rsidR="00260F71" w:rsidRPr="00783FF3" w:rsidRDefault="00B32CC8" w:rsidP="00EF34E8">
            <w:pPr>
              <w:jc w:val="center"/>
              <w:rPr>
                <w:sz w:val="22"/>
                <w:szCs w:val="22"/>
              </w:rPr>
            </w:pPr>
            <w:proofErr w:type="spellStart"/>
            <w:r w:rsidRPr="00B32CC8">
              <w:rPr>
                <w:sz w:val="22"/>
                <w:szCs w:val="22"/>
              </w:rPr>
              <w:t>компл</w:t>
            </w:r>
            <w:proofErr w:type="spellEnd"/>
            <w:r w:rsidRPr="00B32CC8">
              <w:rPr>
                <w:sz w:val="22"/>
                <w:szCs w:val="22"/>
              </w:rPr>
              <w:t>.</w:t>
            </w:r>
          </w:p>
        </w:tc>
        <w:tc>
          <w:tcPr>
            <w:tcW w:w="389" w:type="pct"/>
          </w:tcPr>
          <w:p w:rsidR="00B32CC8" w:rsidRDefault="00B32CC8" w:rsidP="00EF34E8">
            <w:pPr>
              <w:jc w:val="center"/>
            </w:pPr>
          </w:p>
          <w:p w:rsidR="00260F71" w:rsidRPr="00783FF3" w:rsidRDefault="00B32CC8" w:rsidP="00EF34E8">
            <w:pPr>
              <w:jc w:val="center"/>
            </w:pPr>
            <w:r>
              <w:t>2</w:t>
            </w:r>
          </w:p>
        </w:tc>
      </w:tr>
      <w:tr w:rsidR="00260F71" w:rsidRPr="00126AA7" w:rsidTr="00B32CC8">
        <w:trPr>
          <w:trHeight w:val="1279"/>
          <w:jc w:val="center"/>
        </w:trPr>
        <w:tc>
          <w:tcPr>
            <w:tcW w:w="201" w:type="pct"/>
            <w:vAlign w:val="center"/>
          </w:tcPr>
          <w:p w:rsidR="00260F71" w:rsidRPr="00783FF3" w:rsidRDefault="00B32CC8" w:rsidP="00A60DA6">
            <w:pPr>
              <w:jc w:val="center"/>
            </w:pPr>
            <w:r>
              <w:t>10</w:t>
            </w:r>
          </w:p>
        </w:tc>
        <w:tc>
          <w:tcPr>
            <w:tcW w:w="4001" w:type="pct"/>
            <w:vAlign w:val="center"/>
          </w:tcPr>
          <w:p w:rsidR="00260F71" w:rsidRDefault="00B32CC8" w:rsidP="00EF34E8">
            <w:pPr>
              <w:spacing w:after="200"/>
              <w:ind w:left="202" w:right="146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B32CC8">
              <w:rPr>
                <w:rFonts w:eastAsia="Calibri"/>
                <w:sz w:val="22"/>
                <w:szCs w:val="22"/>
                <w:lang w:eastAsia="en-US"/>
              </w:rPr>
              <w:t xml:space="preserve">Диагностика (при помощи аттестованных контрольных газовых смесей), наладка и подготовка к проведению </w:t>
            </w:r>
            <w:proofErr w:type="gramStart"/>
            <w:r w:rsidRPr="00B32CC8">
              <w:rPr>
                <w:rFonts w:eastAsia="Calibri"/>
                <w:sz w:val="22"/>
                <w:szCs w:val="22"/>
                <w:lang w:eastAsia="en-US"/>
              </w:rPr>
              <w:t>поверки комплектов сигнализаторов загазованности типа</w:t>
            </w:r>
            <w:proofErr w:type="gramEnd"/>
            <w:r w:rsidRPr="00B32CC8">
              <w:rPr>
                <w:rFonts w:eastAsia="Calibri"/>
                <w:sz w:val="22"/>
                <w:szCs w:val="22"/>
                <w:lang w:eastAsia="en-US"/>
              </w:rPr>
              <w:t xml:space="preserve"> Сигма-1 (8 каналов).</w:t>
            </w:r>
          </w:p>
        </w:tc>
        <w:tc>
          <w:tcPr>
            <w:tcW w:w="409" w:type="pct"/>
          </w:tcPr>
          <w:p w:rsidR="00B32CC8" w:rsidRDefault="00B32CC8" w:rsidP="00EF34E8">
            <w:pPr>
              <w:jc w:val="center"/>
              <w:rPr>
                <w:sz w:val="22"/>
                <w:szCs w:val="22"/>
              </w:rPr>
            </w:pPr>
          </w:p>
          <w:p w:rsidR="00260F71" w:rsidRPr="00B32CC8" w:rsidRDefault="00B32CC8" w:rsidP="00B32C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B32CC8">
              <w:rPr>
                <w:sz w:val="22"/>
                <w:szCs w:val="22"/>
              </w:rPr>
              <w:t>компл</w:t>
            </w:r>
            <w:proofErr w:type="spellEnd"/>
            <w:r w:rsidRPr="00B32CC8">
              <w:rPr>
                <w:sz w:val="22"/>
                <w:szCs w:val="22"/>
              </w:rPr>
              <w:t>.</w:t>
            </w:r>
          </w:p>
        </w:tc>
        <w:tc>
          <w:tcPr>
            <w:tcW w:w="389" w:type="pct"/>
          </w:tcPr>
          <w:p w:rsidR="00B32CC8" w:rsidRDefault="00B32CC8" w:rsidP="00EF34E8">
            <w:pPr>
              <w:jc w:val="center"/>
            </w:pPr>
          </w:p>
          <w:p w:rsidR="00260F71" w:rsidRPr="00783FF3" w:rsidRDefault="00B32CC8" w:rsidP="00EF34E8">
            <w:pPr>
              <w:jc w:val="center"/>
            </w:pPr>
            <w:r>
              <w:t>5</w:t>
            </w:r>
          </w:p>
        </w:tc>
      </w:tr>
    </w:tbl>
    <w:p w:rsidR="00A60DA6" w:rsidRDefault="00A60DA6" w:rsidP="00A01BBC"/>
    <w:p w:rsidR="00A01BBC" w:rsidRDefault="00A01BBC" w:rsidP="00A01BBC">
      <w:r>
        <w:t xml:space="preserve">Уточненные объемы работ передаются подрядчику в сроки, установленные </w:t>
      </w:r>
    </w:p>
    <w:p w:rsidR="00A01BBC" w:rsidRDefault="00A01BBC" w:rsidP="00A01BBC">
      <w:r>
        <w:t>СО 34.04.181-2003.</w:t>
      </w:r>
    </w:p>
    <w:p w:rsidR="00A01BBC" w:rsidRDefault="00A01BBC" w:rsidP="00A01BBC">
      <w:pPr>
        <w:rPr>
          <w:b/>
        </w:rPr>
      </w:pPr>
    </w:p>
    <w:p w:rsidR="00A01BBC" w:rsidRDefault="00A01BBC" w:rsidP="00A01BBC">
      <w:pPr>
        <w:jc w:val="center"/>
        <w:rPr>
          <w:b/>
        </w:rPr>
      </w:pPr>
      <w:r>
        <w:rPr>
          <w:b/>
        </w:rPr>
        <w:t>Особые условия</w:t>
      </w:r>
    </w:p>
    <w:p w:rsidR="00725ACB" w:rsidRPr="00126AA7" w:rsidRDefault="00725ACB" w:rsidP="00725ACB">
      <w:pPr>
        <w:numPr>
          <w:ilvl w:val="0"/>
          <w:numId w:val="7"/>
        </w:numPr>
        <w:ind w:left="0" w:firstLine="0"/>
        <w:jc w:val="both"/>
      </w:pPr>
      <w:r w:rsidRPr="00126AA7">
        <w:t>Требования к производству и качеству работ:</w:t>
      </w:r>
    </w:p>
    <w:p w:rsidR="00725ACB" w:rsidRPr="00126AA7" w:rsidRDefault="00725ACB" w:rsidP="00725ACB">
      <w:pPr>
        <w:numPr>
          <w:ilvl w:val="1"/>
          <w:numId w:val="7"/>
        </w:numPr>
        <w:ind w:left="0" w:firstLine="0"/>
        <w:jc w:val="both"/>
      </w:pPr>
      <w:r w:rsidRPr="00126AA7">
        <w:t xml:space="preserve">Работы, указанные в укрупненной ведомости выполняются 1 раз в месяц  в соответствии с </w:t>
      </w:r>
      <w:r>
        <w:t xml:space="preserve">требованием </w:t>
      </w:r>
      <w:r w:rsidRPr="00126AA7">
        <w:t xml:space="preserve">п. 5.7.10 и 5.7.11 </w:t>
      </w:r>
      <w:r>
        <w:rPr>
          <w:color w:val="000000"/>
          <w:szCs w:val="18"/>
        </w:rPr>
        <w:t>Правил безопасности систем газораспределения и газопотребления</w:t>
      </w:r>
      <w:r w:rsidRPr="00126AA7">
        <w:t xml:space="preserve"> </w:t>
      </w:r>
      <w:r>
        <w:t>(</w:t>
      </w:r>
      <w:r w:rsidRPr="00126AA7">
        <w:t>ПБ 12-529-03</w:t>
      </w:r>
      <w:r>
        <w:t>)</w:t>
      </w:r>
      <w:r w:rsidRPr="00126AA7">
        <w:t xml:space="preserve"> и графиком, согласованным с заказчиком, с использованием</w:t>
      </w:r>
      <w:r>
        <w:t xml:space="preserve"> аттестованных</w:t>
      </w:r>
      <w:r w:rsidRPr="00126AA7">
        <w:t xml:space="preserve"> контрольных газовых смесей принадлежащих  исполнителю.</w:t>
      </w:r>
    </w:p>
    <w:p w:rsidR="00725ACB" w:rsidRPr="00126AA7" w:rsidRDefault="00725ACB" w:rsidP="00725ACB">
      <w:pPr>
        <w:numPr>
          <w:ilvl w:val="1"/>
          <w:numId w:val="7"/>
        </w:numPr>
        <w:ind w:left="0" w:firstLine="0"/>
        <w:jc w:val="both"/>
      </w:pPr>
      <w:r w:rsidRPr="00126AA7">
        <w:t>При выполнении работ должны соблюдаться требования следующих нормативных документов:</w:t>
      </w:r>
    </w:p>
    <w:p w:rsidR="00725ACB" w:rsidRDefault="00725ACB" w:rsidP="00725ACB">
      <w:pPr>
        <w:jc w:val="both"/>
      </w:pPr>
      <w:r>
        <w:t>ПБ 12-529-03</w:t>
      </w:r>
      <w:r w:rsidRPr="00126AA7">
        <w:t xml:space="preserve"> Правила безопасности систем газораспределения и газопотребления;</w:t>
      </w:r>
    </w:p>
    <w:p w:rsidR="00725ACB" w:rsidRDefault="00725ACB" w:rsidP="00725ACB">
      <w:pPr>
        <w:jc w:val="both"/>
      </w:pPr>
      <w:r>
        <w:t>ПБ 12-368-00 Правила безопасности газового хозяйства;</w:t>
      </w:r>
    </w:p>
    <w:p w:rsidR="00725ACB" w:rsidRPr="00126AA7" w:rsidRDefault="00725ACB" w:rsidP="00725ACB">
      <w:pPr>
        <w:jc w:val="both"/>
      </w:pPr>
      <w:r>
        <w:t xml:space="preserve">РД 12-341-00 </w:t>
      </w:r>
      <w:r w:rsidRPr="00830EBA">
        <w:rPr>
          <w:color w:val="000000"/>
        </w:rPr>
        <w:t xml:space="preserve">Инструкция по </w:t>
      </w:r>
      <w:proofErr w:type="gramStart"/>
      <w:r w:rsidRPr="00830EBA">
        <w:rPr>
          <w:color w:val="000000"/>
        </w:rPr>
        <w:t>контролю за</w:t>
      </w:r>
      <w:proofErr w:type="gramEnd"/>
      <w:r w:rsidRPr="00830EBA">
        <w:rPr>
          <w:color w:val="000000"/>
        </w:rPr>
        <w:t xml:space="preserve"> содержанием окиси (оксида) углерода в помещениях котельных</w:t>
      </w:r>
      <w:r>
        <w:rPr>
          <w:color w:val="000000"/>
        </w:rPr>
        <w:t>;</w:t>
      </w:r>
    </w:p>
    <w:p w:rsidR="00725ACB" w:rsidRPr="00126AA7" w:rsidRDefault="00725ACB" w:rsidP="00725ACB">
      <w:pPr>
        <w:jc w:val="both"/>
      </w:pPr>
      <w:r w:rsidRPr="00126AA7">
        <w:t>РД 153-34.0-03.301-00. Правила пожарной безопасности для энергетических предприятий;</w:t>
      </w:r>
    </w:p>
    <w:p w:rsidR="00725ACB" w:rsidRPr="00126AA7" w:rsidRDefault="00725ACB" w:rsidP="00725ACB">
      <w:pPr>
        <w:jc w:val="both"/>
      </w:pPr>
      <w:r w:rsidRPr="00126AA7">
        <w:t>СО 34.20.501-2003. Правила технической эксплуатации электрических станций и сетей РФ;</w:t>
      </w:r>
    </w:p>
    <w:p w:rsidR="00725ACB" w:rsidRPr="00126AA7" w:rsidRDefault="00725ACB" w:rsidP="00725ACB">
      <w:pPr>
        <w:jc w:val="both"/>
      </w:pPr>
      <w:r w:rsidRPr="00126AA7">
        <w:t>№116-ФЗ. Федеральный закон о промышленной безопасности  опасных производственных объектов;</w:t>
      </w:r>
    </w:p>
    <w:p w:rsidR="00725ACB" w:rsidRPr="00126AA7" w:rsidRDefault="00725ACB" w:rsidP="00725ACB">
      <w:pPr>
        <w:jc w:val="both"/>
      </w:pPr>
      <w:r w:rsidRPr="00126AA7">
        <w:t>СО 34.03.201-97 (РД 153-34.03.201-97). Правила техники безопасности при эксплуатации тепломеханического оборудования электростанций и тепловых сетей;</w:t>
      </w:r>
    </w:p>
    <w:p w:rsidR="00725ACB" w:rsidRPr="00126AA7" w:rsidRDefault="00725ACB" w:rsidP="00725ACB">
      <w:pPr>
        <w:jc w:val="both"/>
      </w:pPr>
      <w:r w:rsidRPr="00126AA7">
        <w:t xml:space="preserve">СО 153-34.03.150-2003 (РД 153-34.0-03.150-00). Межотраслевые правила по охране труда (правила безопасности) при эксплуатации электроустановок: /Утв. Приказом </w:t>
      </w:r>
      <w:r>
        <w:t>Минэнерго РФ от 27.12.2000 №163.</w:t>
      </w:r>
    </w:p>
    <w:p w:rsidR="00725ACB" w:rsidRPr="00126AA7" w:rsidRDefault="00725ACB" w:rsidP="00725ACB"/>
    <w:p w:rsidR="00725ACB" w:rsidRPr="00126AA7" w:rsidRDefault="00725ACB" w:rsidP="00725ACB">
      <w:pPr>
        <w:jc w:val="both"/>
      </w:pPr>
      <w:r w:rsidRPr="00126AA7">
        <w:t>По окончанию работ:</w:t>
      </w:r>
    </w:p>
    <w:p w:rsidR="00725ACB" w:rsidRPr="00126AA7" w:rsidRDefault="00725ACB" w:rsidP="00725ACB">
      <w:pPr>
        <w:jc w:val="both"/>
      </w:pPr>
      <w:r w:rsidRPr="00126AA7">
        <w:t>- Оформление протоколов, с указанием результатов проверок соответствия технических характеристик</w:t>
      </w:r>
      <w:r w:rsidRPr="00D772E2">
        <w:t>,</w:t>
      </w:r>
      <w:r w:rsidRPr="00126AA7">
        <w:t xml:space="preserve"> комплектов сигнализаторов загазованности, данным указанным в паспорт</w:t>
      </w:r>
      <w:r>
        <w:t>ах на данные средства измерения</w:t>
      </w:r>
      <w:r w:rsidRPr="00126AA7">
        <w:t>;</w:t>
      </w:r>
    </w:p>
    <w:p w:rsidR="00725ACB" w:rsidRPr="00126AA7" w:rsidRDefault="00725ACB" w:rsidP="00725ACB">
      <w:pPr>
        <w:jc w:val="both"/>
      </w:pPr>
      <w:r>
        <w:t xml:space="preserve">- </w:t>
      </w:r>
      <w:r w:rsidRPr="00126AA7">
        <w:t>Выдача заключений и рекомендаций по комплектам сигнализаторов загазованности</w:t>
      </w:r>
      <w:r>
        <w:t>,</w:t>
      </w:r>
      <w:r w:rsidRPr="00126AA7">
        <w:t xml:space="preserve"> указанных в таблице с наименованием работ</w:t>
      </w:r>
      <w:r>
        <w:t>.</w:t>
      </w:r>
    </w:p>
    <w:p w:rsidR="00725ACB" w:rsidRDefault="00725ACB" w:rsidP="00725ACB"/>
    <w:p w:rsidR="00725ACB" w:rsidRDefault="00725ACB" w:rsidP="00A01BBC">
      <w:pPr>
        <w:jc w:val="center"/>
        <w:rPr>
          <w:b/>
        </w:rPr>
      </w:pPr>
    </w:p>
    <w:p w:rsidR="00A01BBC" w:rsidRDefault="00A01BBC" w:rsidP="00A01BBC">
      <w:pPr>
        <w:jc w:val="both"/>
        <w:rPr>
          <w:b/>
        </w:rPr>
      </w:pPr>
      <w:r>
        <w:rPr>
          <w:b/>
        </w:rPr>
        <w:t>2. Требования к подрядной организации:</w:t>
      </w:r>
    </w:p>
    <w:p w:rsidR="00A01BBC" w:rsidRDefault="00A01BBC" w:rsidP="00A01BBC">
      <w:pPr>
        <w:jc w:val="both"/>
        <w:rPr>
          <w:b/>
        </w:rPr>
      </w:pPr>
      <w:bookmarkStart w:id="1" w:name="_Toc159385167"/>
      <w:bookmarkStart w:id="2" w:name="_Toc157941946"/>
      <w:bookmarkStart w:id="3" w:name="_Toc154983026"/>
      <w:bookmarkStart w:id="4" w:name="_Toc154810998"/>
      <w:bookmarkStart w:id="5" w:name="_Toc154808868"/>
      <w:r>
        <w:rPr>
          <w:b/>
        </w:rPr>
        <w:t>2.1. Общие требования</w:t>
      </w:r>
      <w:bookmarkEnd w:id="1"/>
      <w:bookmarkEnd w:id="2"/>
      <w:bookmarkEnd w:id="3"/>
      <w:bookmarkEnd w:id="4"/>
      <w:bookmarkEnd w:id="5"/>
      <w:r>
        <w:rPr>
          <w:b/>
        </w:rPr>
        <w:t xml:space="preserve"> к подрядной организации:</w:t>
      </w:r>
    </w:p>
    <w:p w:rsidR="00A01BBC" w:rsidRDefault="00A01BBC" w:rsidP="00A01BBC">
      <w:pPr>
        <w:numPr>
          <w:ilvl w:val="0"/>
          <w:numId w:val="11"/>
        </w:numPr>
        <w:tabs>
          <w:tab w:val="clear" w:pos="851"/>
          <w:tab w:val="num" w:pos="0"/>
          <w:tab w:val="num" w:pos="284"/>
        </w:tabs>
        <w:ind w:left="0" w:firstLine="0"/>
        <w:jc w:val="both"/>
      </w:pPr>
      <w:r>
        <w:t>Опыт технического обслуживания данного вида оборудования не менее 3 лет;</w:t>
      </w:r>
    </w:p>
    <w:p w:rsidR="00A01BBC" w:rsidRDefault="00A01BBC" w:rsidP="00A01BBC">
      <w:pPr>
        <w:widowControl w:val="0"/>
        <w:numPr>
          <w:ilvl w:val="0"/>
          <w:numId w:val="11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line="263" w:lineRule="exact"/>
        <w:ind w:left="284" w:right="18"/>
        <w:jc w:val="both"/>
      </w:pPr>
      <w:r>
        <w:t>работники подрядчика 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A01BBC" w:rsidRDefault="00A01BBC" w:rsidP="00A01BBC">
      <w:pPr>
        <w:widowControl w:val="0"/>
        <w:numPr>
          <w:ilvl w:val="0"/>
          <w:numId w:val="11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before="11" w:line="266" w:lineRule="exact"/>
        <w:ind w:left="284" w:right="18"/>
        <w:jc w:val="both"/>
      </w:pPr>
      <w:r>
        <w:rPr>
          <w:spacing w:val="-5"/>
        </w:rPr>
        <w:t xml:space="preserve">подрядчик несет ответственность за соблюдение требований природоохранного </w:t>
      </w:r>
      <w:r>
        <w:rPr>
          <w:spacing w:val="-4"/>
        </w:rPr>
        <w:lastRenderedPageBreak/>
        <w:t>законодательства Российской Федерации и СЭМ ОАО «ТГК-1»;</w:t>
      </w:r>
    </w:p>
    <w:p w:rsidR="00A01BBC" w:rsidRDefault="00A01BBC" w:rsidP="00A01BBC">
      <w:pPr>
        <w:widowControl w:val="0"/>
        <w:numPr>
          <w:ilvl w:val="0"/>
          <w:numId w:val="11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before="29" w:line="263" w:lineRule="exact"/>
        <w:ind w:left="284" w:right="11"/>
        <w:jc w:val="both"/>
      </w:pPr>
      <w:r>
        <w:t>акты сдачи - приемки могут быть подписаны Заказчиком при условии выполнения подрядчиком указанных выше требований.</w:t>
      </w:r>
    </w:p>
    <w:p w:rsidR="00A01BBC" w:rsidRDefault="00A01BBC" w:rsidP="00A01BBC">
      <w:pPr>
        <w:jc w:val="both"/>
        <w:rPr>
          <w:color w:val="FF0000"/>
        </w:rPr>
      </w:pPr>
      <w:bookmarkStart w:id="6" w:name="_Toc159385168"/>
      <w:bookmarkStart w:id="7" w:name="_Toc157941947"/>
      <w:bookmarkStart w:id="8" w:name="_Toc154983027"/>
      <w:bookmarkStart w:id="9" w:name="_Toc154810999"/>
      <w:bookmarkStart w:id="10" w:name="_Toc154808869"/>
    </w:p>
    <w:p w:rsidR="00A01BBC" w:rsidRDefault="00A01BBC" w:rsidP="00A01BBC">
      <w:pPr>
        <w:jc w:val="both"/>
        <w:rPr>
          <w:b/>
        </w:rPr>
      </w:pPr>
      <w:r>
        <w:rPr>
          <w:b/>
        </w:rPr>
        <w:t>2.2. Специальные требования</w:t>
      </w:r>
      <w:bookmarkEnd w:id="6"/>
      <w:bookmarkEnd w:id="7"/>
      <w:bookmarkEnd w:id="8"/>
      <w:bookmarkEnd w:id="9"/>
      <w:bookmarkEnd w:id="10"/>
      <w:r>
        <w:rPr>
          <w:b/>
        </w:rPr>
        <w:t xml:space="preserve"> к персоналу подрядной организации:</w:t>
      </w:r>
    </w:p>
    <w:p w:rsidR="00A01BBC" w:rsidRDefault="00A01BBC" w:rsidP="00A01BBC">
      <w:pPr>
        <w:ind w:left="284" w:hanging="284"/>
        <w:jc w:val="both"/>
      </w:pPr>
      <w:r>
        <w:t>-   персонал должен быть аттестован по вопросам промышленной безопасности;</w:t>
      </w:r>
    </w:p>
    <w:p w:rsidR="00A01BBC" w:rsidRDefault="00A01BBC" w:rsidP="00A01BBC">
      <w:pPr>
        <w:ind w:left="284" w:hanging="284"/>
        <w:rPr>
          <w:b/>
        </w:rPr>
      </w:pPr>
      <w:r>
        <w:t>-    персонал должен быть аттестован по “Правилам безопасности систем         газораспределения и газопотребления” (ПБ 12-529-03);</w:t>
      </w:r>
    </w:p>
    <w:p w:rsidR="00A01BBC" w:rsidRDefault="00A01BBC" w:rsidP="00A01BBC">
      <w:pPr>
        <w:ind w:left="284" w:hanging="284"/>
      </w:pPr>
      <w:r>
        <w:t>-    у персонала,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A01BBC" w:rsidRDefault="00A01BBC" w:rsidP="00A01BBC">
      <w:pPr>
        <w:numPr>
          <w:ilvl w:val="0"/>
          <w:numId w:val="11"/>
        </w:numPr>
        <w:tabs>
          <w:tab w:val="clear" w:pos="851"/>
          <w:tab w:val="num" w:pos="0"/>
          <w:tab w:val="num" w:pos="284"/>
        </w:tabs>
        <w:ind w:left="284"/>
        <w:jc w:val="both"/>
      </w:pPr>
      <w:r>
        <w:t>персонал, должен досконально знать принцип действия и особенности обслуживаемого оборудования;</w:t>
      </w:r>
    </w:p>
    <w:p w:rsidR="00A01BBC" w:rsidRDefault="00A01BBC" w:rsidP="00A01BBC">
      <w:pPr>
        <w:numPr>
          <w:ilvl w:val="0"/>
          <w:numId w:val="11"/>
        </w:numPr>
        <w:tabs>
          <w:tab w:val="clear" w:pos="851"/>
          <w:tab w:val="num" w:pos="0"/>
          <w:tab w:val="num" w:pos="284"/>
        </w:tabs>
        <w:ind w:left="284"/>
        <w:jc w:val="both"/>
      </w:pPr>
      <w:r>
        <w:t>персонал, должен иметь все необходимые для технического обслуживания инструменты и специальные приспособления;</w:t>
      </w:r>
    </w:p>
    <w:p w:rsidR="00A01BBC" w:rsidRDefault="00A01BBC" w:rsidP="00A01BBC">
      <w:pPr>
        <w:numPr>
          <w:ilvl w:val="0"/>
          <w:numId w:val="11"/>
        </w:numPr>
        <w:tabs>
          <w:tab w:val="clear" w:pos="851"/>
          <w:tab w:val="num" w:pos="0"/>
          <w:tab w:val="num" w:pos="284"/>
        </w:tabs>
        <w:ind w:left="284"/>
        <w:jc w:val="both"/>
      </w:pPr>
      <w:r>
        <w:t xml:space="preserve">персонал, должен организовать своевременное оформление и ведение, исполнительной документации; </w:t>
      </w:r>
    </w:p>
    <w:p w:rsidR="00A01BBC" w:rsidRDefault="00A01BBC" w:rsidP="00A01BBC">
      <w:pPr>
        <w:numPr>
          <w:ilvl w:val="0"/>
          <w:numId w:val="11"/>
        </w:numPr>
        <w:tabs>
          <w:tab w:val="clear" w:pos="851"/>
          <w:tab w:val="num" w:pos="0"/>
          <w:tab w:val="num" w:pos="284"/>
        </w:tabs>
        <w:ind w:left="284"/>
        <w:jc w:val="both"/>
      </w:pPr>
      <w:r>
        <w:t>персонал, должен обеспечить выполнение работ в соответствии с согласованным графиком работ.</w:t>
      </w:r>
    </w:p>
    <w:p w:rsidR="00A01BBC" w:rsidRDefault="00A01BBC" w:rsidP="00A01BBC">
      <w:pPr>
        <w:jc w:val="both"/>
        <w:rPr>
          <w:b/>
        </w:rPr>
      </w:pPr>
    </w:p>
    <w:p w:rsidR="00862DC4" w:rsidRDefault="00862DC4" w:rsidP="00931117">
      <w:pPr>
        <w:suppressAutoHyphens/>
        <w:spacing w:line="216" w:lineRule="auto"/>
      </w:pPr>
    </w:p>
    <w:p w:rsidR="00862DC4" w:rsidRDefault="00862DC4" w:rsidP="00931117">
      <w:pPr>
        <w:suppressAutoHyphens/>
        <w:spacing w:line="216" w:lineRule="auto"/>
      </w:pPr>
    </w:p>
    <w:p w:rsidR="00A60DA6" w:rsidRDefault="00A60DA6" w:rsidP="00931117">
      <w:pPr>
        <w:suppressAutoHyphens/>
        <w:spacing w:line="216" w:lineRule="auto"/>
      </w:pPr>
    </w:p>
    <w:p w:rsidR="00A60DA6" w:rsidRDefault="00A60DA6" w:rsidP="00931117">
      <w:pPr>
        <w:suppressAutoHyphens/>
        <w:spacing w:line="216" w:lineRule="auto"/>
      </w:pPr>
    </w:p>
    <w:p w:rsidR="00862DC4" w:rsidRDefault="00862DC4" w:rsidP="00931117">
      <w:pPr>
        <w:suppressAutoHyphens/>
        <w:spacing w:line="216" w:lineRule="auto"/>
      </w:pPr>
    </w:p>
    <w:p w:rsidR="00931117" w:rsidRPr="00AA5BA2" w:rsidRDefault="00D715BE" w:rsidP="00931117">
      <w:r>
        <w:t xml:space="preserve"> </w:t>
      </w:r>
      <w:bookmarkStart w:id="11" w:name="_GoBack"/>
      <w:bookmarkEnd w:id="11"/>
    </w:p>
    <w:p w:rsidR="001650E6" w:rsidRDefault="001650E6"/>
    <w:sectPr w:rsidR="001650E6" w:rsidSect="00EF34E8">
      <w:footerReference w:type="default" r:id="rId8"/>
      <w:pgSz w:w="11909" w:h="16834" w:code="9"/>
      <w:pgMar w:top="357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962" w:rsidRDefault="008F4962" w:rsidP="00B8085D">
      <w:r>
        <w:separator/>
      </w:r>
    </w:p>
  </w:endnote>
  <w:endnote w:type="continuationSeparator" w:id="0">
    <w:p w:rsidR="008F4962" w:rsidRDefault="008F4962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126111"/>
      <w:docPartObj>
        <w:docPartGallery w:val="Page Numbers (Bottom of Page)"/>
        <w:docPartUnique/>
      </w:docPartObj>
    </w:sdtPr>
    <w:sdtEndPr/>
    <w:sdtContent>
      <w:p w:rsidR="008F4962" w:rsidRDefault="008F4962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15B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F4962" w:rsidRDefault="008F4962" w:rsidP="00EF34E8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962" w:rsidRDefault="008F4962" w:rsidP="00B8085D">
      <w:r>
        <w:separator/>
      </w:r>
    </w:p>
  </w:footnote>
  <w:footnote w:type="continuationSeparator" w:id="0">
    <w:p w:rsidR="008F4962" w:rsidRDefault="008F4962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8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5B1F"/>
    <w:rsid w:val="00045D71"/>
    <w:rsid w:val="00046F8D"/>
    <w:rsid w:val="00052C8B"/>
    <w:rsid w:val="00056141"/>
    <w:rsid w:val="00060D74"/>
    <w:rsid w:val="000673AA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D0910"/>
    <w:rsid w:val="000D1ED0"/>
    <w:rsid w:val="000E392C"/>
    <w:rsid w:val="000F058A"/>
    <w:rsid w:val="000F69C0"/>
    <w:rsid w:val="001021E0"/>
    <w:rsid w:val="00103EE3"/>
    <w:rsid w:val="00111759"/>
    <w:rsid w:val="00112EAA"/>
    <w:rsid w:val="0013387A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216669"/>
    <w:rsid w:val="002205C2"/>
    <w:rsid w:val="002308F1"/>
    <w:rsid w:val="00233BE0"/>
    <w:rsid w:val="00236D3F"/>
    <w:rsid w:val="002410BF"/>
    <w:rsid w:val="00245077"/>
    <w:rsid w:val="0025082D"/>
    <w:rsid w:val="00260F71"/>
    <w:rsid w:val="00264EA4"/>
    <w:rsid w:val="0027406F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E5BB9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621A"/>
    <w:rsid w:val="00440ED3"/>
    <w:rsid w:val="004436C3"/>
    <w:rsid w:val="00445B1B"/>
    <w:rsid w:val="0044636A"/>
    <w:rsid w:val="00452756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6FE0"/>
    <w:rsid w:val="0053710B"/>
    <w:rsid w:val="005402DD"/>
    <w:rsid w:val="0055052A"/>
    <w:rsid w:val="0055199B"/>
    <w:rsid w:val="005572D8"/>
    <w:rsid w:val="00580488"/>
    <w:rsid w:val="00586EA7"/>
    <w:rsid w:val="00591C6A"/>
    <w:rsid w:val="00593676"/>
    <w:rsid w:val="005937AA"/>
    <w:rsid w:val="005A1053"/>
    <w:rsid w:val="005B2572"/>
    <w:rsid w:val="005B6D01"/>
    <w:rsid w:val="005B71F3"/>
    <w:rsid w:val="005C7C56"/>
    <w:rsid w:val="005D38A7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426A8"/>
    <w:rsid w:val="00646D80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C1181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F83"/>
    <w:rsid w:val="00725ACB"/>
    <w:rsid w:val="00730335"/>
    <w:rsid w:val="0073168D"/>
    <w:rsid w:val="00742F80"/>
    <w:rsid w:val="00745153"/>
    <w:rsid w:val="00747558"/>
    <w:rsid w:val="00760816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A7E95"/>
    <w:rsid w:val="007B2E3E"/>
    <w:rsid w:val="007B42C9"/>
    <w:rsid w:val="007C00CF"/>
    <w:rsid w:val="007C20D4"/>
    <w:rsid w:val="007C2602"/>
    <w:rsid w:val="007C3B91"/>
    <w:rsid w:val="007C5998"/>
    <w:rsid w:val="007D7691"/>
    <w:rsid w:val="007E665F"/>
    <w:rsid w:val="007E707C"/>
    <w:rsid w:val="007E7633"/>
    <w:rsid w:val="007F15AC"/>
    <w:rsid w:val="007F1C4F"/>
    <w:rsid w:val="007F7226"/>
    <w:rsid w:val="00803D66"/>
    <w:rsid w:val="008108D1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681A"/>
    <w:rsid w:val="008E3EC9"/>
    <w:rsid w:val="008E5ECA"/>
    <w:rsid w:val="008E69E3"/>
    <w:rsid w:val="008F4059"/>
    <w:rsid w:val="008F4962"/>
    <w:rsid w:val="008F520E"/>
    <w:rsid w:val="008F5382"/>
    <w:rsid w:val="008F690B"/>
    <w:rsid w:val="00903D42"/>
    <w:rsid w:val="009042D0"/>
    <w:rsid w:val="00905AC5"/>
    <w:rsid w:val="00905EF7"/>
    <w:rsid w:val="0091547A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7DDE"/>
    <w:rsid w:val="009E1594"/>
    <w:rsid w:val="009E210B"/>
    <w:rsid w:val="009E34AE"/>
    <w:rsid w:val="009F0C99"/>
    <w:rsid w:val="009F3F55"/>
    <w:rsid w:val="00A01AE3"/>
    <w:rsid w:val="00A01BBC"/>
    <w:rsid w:val="00A03847"/>
    <w:rsid w:val="00A1150F"/>
    <w:rsid w:val="00A13EB9"/>
    <w:rsid w:val="00A14C7F"/>
    <w:rsid w:val="00A237BD"/>
    <w:rsid w:val="00A30083"/>
    <w:rsid w:val="00A41ED1"/>
    <w:rsid w:val="00A44140"/>
    <w:rsid w:val="00A476A9"/>
    <w:rsid w:val="00A5080F"/>
    <w:rsid w:val="00A52E39"/>
    <w:rsid w:val="00A553ED"/>
    <w:rsid w:val="00A557CA"/>
    <w:rsid w:val="00A55CBE"/>
    <w:rsid w:val="00A576BC"/>
    <w:rsid w:val="00A60DA6"/>
    <w:rsid w:val="00A60F41"/>
    <w:rsid w:val="00A63521"/>
    <w:rsid w:val="00A67FB3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7A00"/>
    <w:rsid w:val="00B00211"/>
    <w:rsid w:val="00B00AD3"/>
    <w:rsid w:val="00B036C8"/>
    <w:rsid w:val="00B07F85"/>
    <w:rsid w:val="00B1090D"/>
    <w:rsid w:val="00B12BE0"/>
    <w:rsid w:val="00B15A30"/>
    <w:rsid w:val="00B249D7"/>
    <w:rsid w:val="00B32381"/>
    <w:rsid w:val="00B32CC8"/>
    <w:rsid w:val="00B32F4E"/>
    <w:rsid w:val="00B34525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E22"/>
    <w:rsid w:val="00B9736C"/>
    <w:rsid w:val="00B9760D"/>
    <w:rsid w:val="00BA4CB0"/>
    <w:rsid w:val="00BB48AE"/>
    <w:rsid w:val="00BB59AE"/>
    <w:rsid w:val="00BB78FB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13CA4"/>
    <w:rsid w:val="00C277C2"/>
    <w:rsid w:val="00C375E0"/>
    <w:rsid w:val="00C41FC0"/>
    <w:rsid w:val="00C424EA"/>
    <w:rsid w:val="00C44880"/>
    <w:rsid w:val="00C4590E"/>
    <w:rsid w:val="00C4697B"/>
    <w:rsid w:val="00C46E65"/>
    <w:rsid w:val="00C50AF5"/>
    <w:rsid w:val="00C50EE2"/>
    <w:rsid w:val="00C53514"/>
    <w:rsid w:val="00C62C34"/>
    <w:rsid w:val="00C666D1"/>
    <w:rsid w:val="00C6676C"/>
    <w:rsid w:val="00C73ADB"/>
    <w:rsid w:val="00C73CE5"/>
    <w:rsid w:val="00C77FCF"/>
    <w:rsid w:val="00C818C8"/>
    <w:rsid w:val="00C92558"/>
    <w:rsid w:val="00CA0A60"/>
    <w:rsid w:val="00CA1AE6"/>
    <w:rsid w:val="00CA680D"/>
    <w:rsid w:val="00CB3250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77D4"/>
    <w:rsid w:val="00D20A89"/>
    <w:rsid w:val="00D25481"/>
    <w:rsid w:val="00D2555C"/>
    <w:rsid w:val="00D26EDA"/>
    <w:rsid w:val="00D429A3"/>
    <w:rsid w:val="00D44D84"/>
    <w:rsid w:val="00D478D2"/>
    <w:rsid w:val="00D506F3"/>
    <w:rsid w:val="00D51EA9"/>
    <w:rsid w:val="00D533B2"/>
    <w:rsid w:val="00D57D11"/>
    <w:rsid w:val="00D70604"/>
    <w:rsid w:val="00D715BE"/>
    <w:rsid w:val="00D749DE"/>
    <w:rsid w:val="00D76E59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E13557"/>
    <w:rsid w:val="00E15897"/>
    <w:rsid w:val="00E17400"/>
    <w:rsid w:val="00E2314A"/>
    <w:rsid w:val="00E260DA"/>
    <w:rsid w:val="00E319B3"/>
    <w:rsid w:val="00E360A2"/>
    <w:rsid w:val="00E434B6"/>
    <w:rsid w:val="00E60F83"/>
    <w:rsid w:val="00E64575"/>
    <w:rsid w:val="00E64CB0"/>
    <w:rsid w:val="00E7061D"/>
    <w:rsid w:val="00E728F5"/>
    <w:rsid w:val="00E93B1F"/>
    <w:rsid w:val="00EB42DF"/>
    <w:rsid w:val="00EC1871"/>
    <w:rsid w:val="00EC545E"/>
    <w:rsid w:val="00EC7922"/>
    <w:rsid w:val="00EE4D97"/>
    <w:rsid w:val="00EE5416"/>
    <w:rsid w:val="00EE55DE"/>
    <w:rsid w:val="00EE572C"/>
    <w:rsid w:val="00EE757D"/>
    <w:rsid w:val="00EF34E8"/>
    <w:rsid w:val="00EF6904"/>
    <w:rsid w:val="00F01750"/>
    <w:rsid w:val="00F01FC0"/>
    <w:rsid w:val="00F030FC"/>
    <w:rsid w:val="00F11353"/>
    <w:rsid w:val="00F12C76"/>
    <w:rsid w:val="00F143DB"/>
    <w:rsid w:val="00F2058C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822E0"/>
    <w:rsid w:val="00F826B4"/>
    <w:rsid w:val="00F92BC3"/>
    <w:rsid w:val="00F966EB"/>
    <w:rsid w:val="00FA2D4E"/>
    <w:rsid w:val="00FB5BD1"/>
    <w:rsid w:val="00FC23E3"/>
    <w:rsid w:val="00FC6034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4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1199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Прокудина-Старунская Ульяна Валерьевна</cp:lastModifiedBy>
  <cp:revision>18</cp:revision>
  <cp:lastPrinted>2013-01-22T10:38:00Z</cp:lastPrinted>
  <dcterms:created xsi:type="dcterms:W3CDTF">2012-07-13T09:51:00Z</dcterms:created>
  <dcterms:modified xsi:type="dcterms:W3CDTF">2013-02-19T10:34:00Z</dcterms:modified>
</cp:coreProperties>
</file>